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A8FB9" w14:textId="77777777" w:rsidR="003B7AB5" w:rsidRDefault="007431F5">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武 汉 工 商 学 院</w:t>
      </w:r>
    </w:p>
    <w:p w14:paraId="0C387291" w14:textId="77777777" w:rsidR="003B7AB5" w:rsidRDefault="007431F5">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招（议）标文件</w:t>
      </w:r>
    </w:p>
    <w:p w14:paraId="6C8FEDA7" w14:textId="77777777" w:rsidR="003B7AB5" w:rsidRDefault="007431F5">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28"/>
          <w:szCs w:val="28"/>
          <w:shd w:val="clear" w:color="auto" w:fill="FFFFFF"/>
        </w:rPr>
        <w:t> </w:t>
      </w:r>
    </w:p>
    <w:p w14:paraId="689D1CB9" w14:textId="77777777" w:rsidR="003B7AB5" w:rsidRDefault="007431F5">
      <w:pPr>
        <w:pStyle w:val="a9"/>
        <w:widowControl/>
        <w:spacing w:before="0" w:beforeAutospacing="0" w:after="0" w:afterAutospacing="0" w:line="450" w:lineRule="atLeast"/>
        <w:jc w:val="center"/>
        <w:rPr>
          <w:sz w:val="21"/>
          <w:szCs w:val="21"/>
        </w:rPr>
      </w:pPr>
      <w:r>
        <w:rPr>
          <w:rFonts w:ascii="宋体" w:hAnsi="宋体" w:cs="宋体" w:hint="eastAsia"/>
          <w:noProof/>
          <w:color w:val="333333"/>
          <w:sz w:val="18"/>
          <w:szCs w:val="18"/>
          <w:shd w:val="clear" w:color="auto" w:fill="FFFFFF"/>
        </w:rPr>
        <w:drawing>
          <wp:inline distT="0" distB="0" distL="0" distR="0" wp14:anchorId="3E96CD5B" wp14:editId="3A50FC6B">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9"/>
                    <a:srcRect/>
                    <a:stretch>
                      <a:fillRect/>
                    </a:stretch>
                  </pic:blipFill>
                  <pic:spPr>
                    <a:xfrm>
                      <a:off x="0" y="0"/>
                      <a:ext cx="2901950" cy="2838450"/>
                    </a:xfrm>
                    <a:prstGeom prst="rect">
                      <a:avLst/>
                    </a:prstGeom>
                    <a:noFill/>
                    <a:ln w="9525">
                      <a:noFill/>
                      <a:miter lim="800000"/>
                      <a:headEnd/>
                      <a:tailEnd/>
                    </a:ln>
                  </pic:spPr>
                </pic:pic>
              </a:graphicData>
            </a:graphic>
          </wp:inline>
        </w:drawing>
      </w:r>
    </w:p>
    <w:p w14:paraId="6E63C530" w14:textId="77777777" w:rsidR="003B7AB5" w:rsidRDefault="007431F5">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44"/>
          <w:szCs w:val="44"/>
          <w:shd w:val="clear" w:color="auto" w:fill="FFFFFF"/>
        </w:rPr>
        <w:t> </w:t>
      </w:r>
    </w:p>
    <w:p w14:paraId="0490B66E" w14:textId="4EB3B34A" w:rsidR="003B7AB5" w:rsidRDefault="007431F5" w:rsidP="00546565">
      <w:pPr>
        <w:pStyle w:val="a9"/>
        <w:widowControl/>
        <w:spacing w:before="0" w:beforeAutospacing="0" w:afterLines="50" w:after="156" w:afterAutospacing="0" w:line="450" w:lineRule="atLeast"/>
        <w:ind w:left="3030" w:hangingChars="686" w:hanging="3030"/>
        <w:jc w:val="both"/>
        <w:rPr>
          <w:sz w:val="21"/>
          <w:szCs w:val="21"/>
          <w:u w:val="single"/>
        </w:rPr>
      </w:pPr>
      <w:r>
        <w:rPr>
          <w:rStyle w:val="ac"/>
          <w:rFonts w:ascii="宋体" w:hAnsi="宋体" w:cs="宋体" w:hint="eastAsia"/>
          <w:color w:val="333333"/>
          <w:sz w:val="44"/>
          <w:szCs w:val="44"/>
          <w:shd w:val="clear" w:color="auto" w:fill="FFFFFF"/>
        </w:rPr>
        <w:t>招标项目名称:</w:t>
      </w:r>
      <w:r w:rsidR="00CB7C42" w:rsidRPr="00546565">
        <w:rPr>
          <w:rFonts w:ascii="仿宋" w:eastAsia="仿宋" w:hAnsi="仿宋" w:hint="eastAsia"/>
        </w:rPr>
        <w:t xml:space="preserve"> </w:t>
      </w:r>
      <w:r w:rsidR="00546565" w:rsidRPr="00546565">
        <w:rPr>
          <w:rStyle w:val="ac"/>
          <w:rFonts w:ascii="宋体" w:hAnsi="宋体" w:cs="宋体" w:hint="eastAsia"/>
          <w:color w:val="333333"/>
          <w:u w:val="single"/>
          <w:shd w:val="clear" w:color="auto" w:fill="FFFFFF"/>
        </w:rPr>
        <w:t>VR智慧仓储、物流安全实训平台</w:t>
      </w:r>
      <w:r w:rsidR="002526D5" w:rsidRPr="00546565">
        <w:rPr>
          <w:rStyle w:val="ac"/>
          <w:rFonts w:ascii="宋体" w:hAnsi="宋体" w:cs="宋体" w:hint="eastAsia"/>
          <w:color w:val="333333"/>
          <w:u w:val="single"/>
          <w:shd w:val="clear" w:color="auto" w:fill="FFFFFF"/>
        </w:rPr>
        <w:t>采购</w:t>
      </w:r>
      <w:r w:rsidRPr="00546565">
        <w:rPr>
          <w:rStyle w:val="ac"/>
          <w:rFonts w:ascii="宋体" w:hAnsi="宋体" w:cs="宋体" w:hint="eastAsia"/>
          <w:color w:val="333333"/>
          <w:u w:val="single"/>
          <w:shd w:val="clear" w:color="auto" w:fill="FFFFFF"/>
        </w:rPr>
        <w:t>项目招标</w:t>
      </w:r>
      <w:r>
        <w:rPr>
          <w:rStyle w:val="ac"/>
          <w:rFonts w:ascii="宋体" w:hAnsi="宋体" w:cs="宋体" w:hint="eastAsia"/>
          <w:color w:val="333333"/>
          <w:sz w:val="28"/>
          <w:szCs w:val="28"/>
          <w:u w:val="single"/>
          <w:shd w:val="clear" w:color="auto" w:fill="FFFFFF"/>
        </w:rPr>
        <w:t xml:space="preserve"> </w:t>
      </w:r>
      <w:r w:rsidR="00032993">
        <w:rPr>
          <w:rStyle w:val="ac"/>
          <w:rFonts w:ascii="宋体" w:hAnsi="宋体" w:cs="宋体" w:hint="eastAsia"/>
          <w:color w:val="333333"/>
          <w:sz w:val="28"/>
          <w:szCs w:val="28"/>
          <w:u w:val="single"/>
          <w:shd w:val="clear" w:color="auto" w:fill="FFFFFF"/>
        </w:rPr>
        <w:t xml:space="preserve"> </w:t>
      </w:r>
      <w:r w:rsidR="003E3E7D">
        <w:rPr>
          <w:rStyle w:val="ac"/>
          <w:rFonts w:ascii="宋体" w:hAnsi="宋体" w:cs="宋体" w:hint="eastAsia"/>
          <w:color w:val="333333"/>
          <w:sz w:val="28"/>
          <w:szCs w:val="28"/>
          <w:u w:val="single"/>
          <w:shd w:val="clear" w:color="auto" w:fill="FFFFFF"/>
        </w:rPr>
        <w:t xml:space="preserve">    </w:t>
      </w:r>
    </w:p>
    <w:p w14:paraId="3EB35455" w14:textId="1E283C4C" w:rsidR="003B7AB5" w:rsidRDefault="007431F5" w:rsidP="00546565">
      <w:pPr>
        <w:pStyle w:val="a9"/>
        <w:widowControl/>
        <w:spacing w:before="0" w:beforeAutospacing="0" w:afterLines="50" w:after="156" w:afterAutospacing="0" w:line="450" w:lineRule="atLeast"/>
        <w:jc w:val="both"/>
        <w:rPr>
          <w:sz w:val="28"/>
          <w:szCs w:val="28"/>
          <w:u w:val="single"/>
        </w:rPr>
      </w:pPr>
      <w:r>
        <w:rPr>
          <w:rStyle w:val="ac"/>
          <w:rFonts w:ascii="宋体" w:hAnsi="宋体" w:cs="宋体" w:hint="eastAsia"/>
          <w:color w:val="333333"/>
          <w:sz w:val="44"/>
          <w:szCs w:val="44"/>
          <w:shd w:val="clear" w:color="auto" w:fill="FFFFFF"/>
        </w:rPr>
        <w:t>编      号</w:t>
      </w:r>
      <w:r>
        <w:rPr>
          <w:rFonts w:ascii="宋体" w:hAnsi="宋体" w:cs="宋体" w:hint="eastAsia"/>
          <w:color w:val="333333"/>
          <w:sz w:val="44"/>
          <w:szCs w:val="44"/>
          <w:shd w:val="clear" w:color="auto" w:fill="FFFFFF"/>
        </w:rPr>
        <w:t>:</w:t>
      </w:r>
      <w:r>
        <w:rPr>
          <w:rStyle w:val="ac"/>
          <w:rFonts w:ascii="宋体" w:hAnsi="宋体" w:cs="宋体" w:hint="eastAsia"/>
          <w:color w:val="333333"/>
          <w:sz w:val="28"/>
          <w:szCs w:val="28"/>
          <w:u w:val="single"/>
          <w:shd w:val="clear" w:color="auto" w:fill="FFFFFF"/>
        </w:rPr>
        <w:t> </w:t>
      </w:r>
      <w:r>
        <w:rPr>
          <w:rStyle w:val="ac"/>
          <w:rFonts w:ascii="宋体" w:hAnsi="宋体" w:cs="宋体" w:hint="eastAsia"/>
          <w:color w:val="333333"/>
          <w:sz w:val="32"/>
          <w:szCs w:val="32"/>
          <w:u w:val="single"/>
          <w:shd w:val="clear" w:color="auto" w:fill="FFFFFF"/>
        </w:rPr>
        <w:t xml:space="preserve"> G202</w:t>
      </w:r>
      <w:r w:rsidR="00D679BF">
        <w:rPr>
          <w:rStyle w:val="ac"/>
          <w:rFonts w:ascii="宋体" w:hAnsi="宋体" w:cs="宋体" w:hint="eastAsia"/>
          <w:color w:val="333333"/>
          <w:sz w:val="32"/>
          <w:szCs w:val="32"/>
          <w:u w:val="single"/>
          <w:shd w:val="clear" w:color="auto" w:fill="FFFFFF"/>
        </w:rPr>
        <w:t>3-03</w:t>
      </w:r>
      <w:r>
        <w:rPr>
          <w:rStyle w:val="ac"/>
          <w:rFonts w:ascii="宋体" w:hAnsi="宋体" w:cs="宋体" w:hint="eastAsia"/>
          <w:color w:val="333333"/>
          <w:sz w:val="32"/>
          <w:szCs w:val="32"/>
          <w:u w:val="single"/>
          <w:shd w:val="clear" w:color="auto" w:fill="FFFFFF"/>
        </w:rPr>
        <w:t xml:space="preserve">                       </w:t>
      </w:r>
    </w:p>
    <w:p w14:paraId="00B70777" w14:textId="77777777" w:rsidR="003B7AB5" w:rsidRDefault="007431F5">
      <w:pPr>
        <w:pStyle w:val="a9"/>
        <w:widowControl/>
        <w:spacing w:before="0" w:beforeAutospacing="0" w:after="0" w:afterAutospacing="0" w:line="450" w:lineRule="atLeast"/>
        <w:jc w:val="both"/>
        <w:rPr>
          <w:sz w:val="21"/>
          <w:szCs w:val="21"/>
        </w:rPr>
      </w:pPr>
      <w:r>
        <w:rPr>
          <w:rFonts w:ascii="宋体" w:hAnsi="宋体" w:cs="宋体" w:hint="eastAsia"/>
          <w:color w:val="333333"/>
          <w:sz w:val="44"/>
          <w:szCs w:val="44"/>
          <w:shd w:val="clear" w:color="auto" w:fill="FFFFFF"/>
        </w:rPr>
        <w:t> </w:t>
      </w:r>
    </w:p>
    <w:p w14:paraId="4E1C5676" w14:textId="77777777" w:rsidR="00546565" w:rsidRDefault="00546565">
      <w:pPr>
        <w:pStyle w:val="a9"/>
        <w:widowControl/>
        <w:spacing w:before="0" w:beforeAutospacing="0" w:after="0" w:afterAutospacing="0" w:line="450" w:lineRule="atLeast"/>
        <w:jc w:val="both"/>
        <w:rPr>
          <w:rStyle w:val="ac"/>
          <w:rFonts w:ascii="宋体" w:hAnsi="宋体" w:cs="宋体"/>
          <w:color w:val="333333"/>
          <w:sz w:val="52"/>
          <w:szCs w:val="52"/>
          <w:shd w:val="clear" w:color="auto" w:fill="FFFFFF"/>
        </w:rPr>
      </w:pPr>
    </w:p>
    <w:p w14:paraId="66EA1171" w14:textId="77777777" w:rsidR="003B7AB5" w:rsidRDefault="007431F5">
      <w:pPr>
        <w:pStyle w:val="a9"/>
        <w:widowControl/>
        <w:spacing w:before="0" w:beforeAutospacing="0" w:after="0" w:afterAutospacing="0" w:line="450" w:lineRule="atLeast"/>
        <w:jc w:val="center"/>
        <w:rPr>
          <w:sz w:val="52"/>
          <w:szCs w:val="52"/>
        </w:rPr>
      </w:pPr>
      <w:r>
        <w:rPr>
          <w:rStyle w:val="ac"/>
          <w:rFonts w:ascii="宋体" w:hAnsi="宋体" w:cs="宋体" w:hint="eastAsia"/>
          <w:color w:val="333333"/>
          <w:sz w:val="52"/>
          <w:szCs w:val="52"/>
          <w:shd w:val="clear" w:color="auto" w:fill="FFFFFF"/>
        </w:rPr>
        <w:t>武汉工商学院招投标办公室</w:t>
      </w:r>
    </w:p>
    <w:p w14:paraId="3CAC0896" w14:textId="27F71010" w:rsidR="003B7AB5" w:rsidRDefault="007431F5">
      <w:pPr>
        <w:pStyle w:val="a9"/>
        <w:widowControl/>
        <w:spacing w:before="0" w:beforeAutospacing="0" w:after="0" w:afterAutospacing="0" w:line="450" w:lineRule="atLeast"/>
        <w:jc w:val="center"/>
        <w:rPr>
          <w:rStyle w:val="ac"/>
          <w:rFonts w:ascii="宋体" w:hAnsi="宋体" w:cs="宋体"/>
          <w:color w:val="333333"/>
          <w:sz w:val="52"/>
          <w:szCs w:val="52"/>
          <w:shd w:val="clear" w:color="auto" w:fill="FFFFFF"/>
        </w:rPr>
      </w:pPr>
      <w:r>
        <w:rPr>
          <w:rStyle w:val="ac"/>
          <w:rFonts w:ascii="宋体" w:hAnsi="宋体" w:cs="宋体" w:hint="eastAsia"/>
          <w:color w:val="333333"/>
          <w:sz w:val="52"/>
          <w:szCs w:val="52"/>
          <w:shd w:val="clear" w:color="auto" w:fill="FFFFFF"/>
        </w:rPr>
        <w:t>二○二</w:t>
      </w:r>
      <w:r w:rsidR="00D679BF">
        <w:rPr>
          <w:rStyle w:val="ac"/>
          <w:rFonts w:ascii="宋体" w:hAnsi="宋体" w:cs="宋体" w:hint="eastAsia"/>
          <w:color w:val="333333"/>
          <w:sz w:val="52"/>
          <w:szCs w:val="52"/>
          <w:shd w:val="clear" w:color="auto" w:fill="FFFFFF"/>
        </w:rPr>
        <w:t>三</w:t>
      </w:r>
      <w:r>
        <w:rPr>
          <w:rStyle w:val="ac"/>
          <w:rFonts w:ascii="宋体" w:hAnsi="宋体" w:cs="宋体" w:hint="eastAsia"/>
          <w:color w:val="333333"/>
          <w:sz w:val="52"/>
          <w:szCs w:val="52"/>
          <w:shd w:val="clear" w:color="auto" w:fill="FFFFFF"/>
        </w:rPr>
        <w:t>年</w:t>
      </w:r>
      <w:r w:rsidR="00D679BF">
        <w:rPr>
          <w:rStyle w:val="ac"/>
          <w:rFonts w:ascii="宋体" w:hAnsi="宋体" w:cs="宋体" w:hint="eastAsia"/>
          <w:color w:val="333333"/>
          <w:sz w:val="52"/>
          <w:szCs w:val="52"/>
          <w:shd w:val="clear" w:color="auto" w:fill="FFFFFF"/>
        </w:rPr>
        <w:t>三</w:t>
      </w:r>
      <w:r>
        <w:rPr>
          <w:rStyle w:val="ac"/>
          <w:rFonts w:ascii="宋体" w:hAnsi="宋体" w:cs="宋体" w:hint="eastAsia"/>
          <w:color w:val="333333"/>
          <w:sz w:val="52"/>
          <w:szCs w:val="52"/>
          <w:shd w:val="clear" w:color="auto" w:fill="FFFFFF"/>
        </w:rPr>
        <w:t>月</w:t>
      </w:r>
    </w:p>
    <w:p w14:paraId="736305F7" w14:textId="77777777" w:rsidR="00546565" w:rsidRDefault="00546565">
      <w:pPr>
        <w:spacing w:line="440" w:lineRule="exact"/>
        <w:jc w:val="center"/>
        <w:rPr>
          <w:rFonts w:ascii="仿宋" w:eastAsia="仿宋" w:hAnsi="仿宋"/>
          <w:b/>
          <w:sz w:val="32"/>
          <w:szCs w:val="32"/>
        </w:rPr>
      </w:pPr>
    </w:p>
    <w:p w14:paraId="501F948B" w14:textId="77777777"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14:paraId="66928896" w14:textId="5EEB4729"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sidR="00546565" w:rsidRPr="00546565">
        <w:rPr>
          <w:rFonts w:ascii="仿宋" w:eastAsia="仿宋" w:hAnsi="仿宋" w:hint="eastAsia"/>
          <w:sz w:val="24"/>
        </w:rPr>
        <w:t>VR智慧仓储、物流安全实训平台采购项目</w:t>
      </w:r>
      <w:r w:rsidR="002526D5" w:rsidRPr="00546565">
        <w:rPr>
          <w:rFonts w:ascii="仿宋" w:eastAsia="仿宋" w:hAnsi="仿宋" w:hint="eastAsia"/>
          <w:sz w:val="24"/>
        </w:rPr>
        <w:t>招标</w:t>
      </w:r>
      <w:r w:rsidRPr="00546565">
        <w:rPr>
          <w:rFonts w:ascii="仿宋" w:eastAsia="仿宋" w:hAnsi="仿宋" w:hint="eastAsia"/>
          <w:sz w:val="24"/>
        </w:rPr>
        <w:t>，</w:t>
      </w:r>
      <w:r>
        <w:rPr>
          <w:rFonts w:ascii="仿宋" w:eastAsia="仿宋" w:hAnsi="仿宋" w:hint="eastAsia"/>
          <w:sz w:val="24"/>
        </w:rPr>
        <w:t>欢迎能满足标书要求的厂家前来投标。</w:t>
      </w:r>
    </w:p>
    <w:p w14:paraId="55FF4195" w14:textId="1325AC58" w:rsidR="00123DCD" w:rsidRDefault="007431F5">
      <w:pPr>
        <w:spacing w:line="440" w:lineRule="exact"/>
        <w:ind w:firstLineChars="200" w:firstLine="482"/>
        <w:jc w:val="left"/>
        <w:rPr>
          <w:rFonts w:ascii="仿宋" w:eastAsia="仿宋" w:hAnsi="仿宋"/>
          <w:bCs/>
          <w:sz w:val="24"/>
        </w:rPr>
      </w:pPr>
      <w:r>
        <w:rPr>
          <w:rFonts w:ascii="仿宋" w:eastAsia="仿宋" w:hAnsi="仿宋" w:hint="eastAsia"/>
          <w:b/>
          <w:sz w:val="24"/>
        </w:rPr>
        <w:t>一、招标项目名称：</w:t>
      </w:r>
      <w:r w:rsidR="00546565" w:rsidRPr="00546565">
        <w:rPr>
          <w:rStyle w:val="ac"/>
          <w:rFonts w:ascii="仿宋" w:eastAsia="仿宋" w:hAnsi="仿宋" w:cs="宋体" w:hint="eastAsia"/>
          <w:color w:val="333333"/>
          <w:sz w:val="24"/>
          <w:u w:val="single"/>
          <w:shd w:val="clear" w:color="auto" w:fill="FFFFFF"/>
        </w:rPr>
        <w:t>VR智慧仓储、物流安全实训平台采购项目</w:t>
      </w:r>
    </w:p>
    <w:p w14:paraId="6914A9EC" w14:textId="33074BDC"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202</w:t>
      </w:r>
      <w:r w:rsidR="00D679BF">
        <w:rPr>
          <w:rFonts w:ascii="仿宋" w:eastAsia="仿宋" w:hAnsi="仿宋" w:hint="eastAsia"/>
          <w:sz w:val="24"/>
        </w:rPr>
        <w:t>3</w:t>
      </w:r>
      <w:r>
        <w:rPr>
          <w:rFonts w:ascii="仿宋" w:eastAsia="仿宋" w:hAnsi="仿宋" w:hint="eastAsia"/>
          <w:sz w:val="24"/>
        </w:rPr>
        <w:t>年</w:t>
      </w:r>
      <w:r w:rsidR="006C3180">
        <w:rPr>
          <w:rFonts w:ascii="仿宋" w:eastAsia="仿宋" w:hAnsi="仿宋" w:hint="eastAsia"/>
          <w:sz w:val="24"/>
        </w:rPr>
        <w:t xml:space="preserve"> </w:t>
      </w:r>
      <w:r w:rsidR="00D679BF">
        <w:rPr>
          <w:rFonts w:ascii="仿宋" w:eastAsia="仿宋" w:hAnsi="仿宋" w:hint="eastAsia"/>
          <w:sz w:val="24"/>
        </w:rPr>
        <w:t>3</w:t>
      </w:r>
      <w:r w:rsidR="006C3180">
        <w:rPr>
          <w:rFonts w:ascii="仿宋" w:eastAsia="仿宋" w:hAnsi="仿宋" w:hint="eastAsia"/>
          <w:sz w:val="24"/>
        </w:rPr>
        <w:t xml:space="preserve"> </w:t>
      </w:r>
      <w:r>
        <w:rPr>
          <w:rFonts w:ascii="仿宋" w:eastAsia="仿宋" w:hAnsi="仿宋" w:hint="eastAsia"/>
          <w:sz w:val="24"/>
        </w:rPr>
        <w:t>月</w:t>
      </w:r>
      <w:r w:rsidR="006C3180">
        <w:rPr>
          <w:rFonts w:ascii="仿宋" w:eastAsia="仿宋" w:hAnsi="仿宋" w:hint="eastAsia"/>
          <w:sz w:val="24"/>
        </w:rPr>
        <w:t xml:space="preserve"> </w:t>
      </w:r>
      <w:r w:rsidR="00D679BF">
        <w:rPr>
          <w:rFonts w:ascii="仿宋" w:eastAsia="仿宋" w:hAnsi="仿宋" w:hint="eastAsia"/>
          <w:sz w:val="24"/>
        </w:rPr>
        <w:t>1</w:t>
      </w:r>
      <w:r w:rsidR="001F4528">
        <w:rPr>
          <w:rFonts w:ascii="仿宋" w:eastAsia="仿宋" w:hAnsi="仿宋" w:hint="eastAsia"/>
          <w:sz w:val="24"/>
        </w:rPr>
        <w:t>7</w:t>
      </w:r>
      <w:bookmarkStart w:id="0" w:name="_GoBack"/>
      <w:bookmarkEnd w:id="0"/>
      <w:r w:rsidR="002526D5">
        <w:rPr>
          <w:rFonts w:ascii="仿宋" w:eastAsia="仿宋" w:hAnsi="仿宋"/>
          <w:sz w:val="24"/>
        </w:rPr>
        <w:t xml:space="preserve"> </w:t>
      </w:r>
      <w:r>
        <w:rPr>
          <w:rFonts w:ascii="仿宋" w:eastAsia="仿宋" w:hAnsi="仿宋" w:hint="eastAsia"/>
          <w:sz w:val="24"/>
        </w:rPr>
        <w:t>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w:t>
      </w:r>
      <w:r w:rsidR="006C3180">
        <w:rPr>
          <w:rFonts w:ascii="仿宋" w:eastAsia="仿宋" w:hAnsi="仿宋" w:hint="eastAsia"/>
          <w:sz w:val="24"/>
        </w:rPr>
        <w:t xml:space="preserve"> </w:t>
      </w:r>
      <w:r w:rsidR="006C3180" w:rsidRPr="006C3180">
        <w:rPr>
          <w:rFonts w:ascii="仿宋" w:eastAsia="仿宋" w:hAnsi="仿宋" w:hint="eastAsia"/>
          <w:sz w:val="24"/>
          <w:u w:val="single"/>
        </w:rPr>
        <w:t xml:space="preserve"> </w:t>
      </w:r>
      <w:r w:rsidR="00546565">
        <w:rPr>
          <w:rFonts w:ascii="仿宋" w:eastAsia="仿宋" w:hAnsi="仿宋" w:hint="eastAsia"/>
          <w:sz w:val="24"/>
          <w:u w:val="single"/>
        </w:rPr>
        <w:t>3</w:t>
      </w:r>
      <w:r w:rsidR="003E3EF3">
        <w:rPr>
          <w:rFonts w:ascii="仿宋" w:eastAsia="仿宋" w:hAnsi="仿宋" w:hint="eastAsia"/>
          <w:sz w:val="24"/>
          <w:u w:val="single"/>
        </w:rPr>
        <w:t>00</w:t>
      </w:r>
      <w:r w:rsidRPr="006C3180">
        <w:rPr>
          <w:rFonts w:ascii="仿宋" w:eastAsia="仿宋" w:hAnsi="仿宋" w:hint="eastAsia"/>
          <w:sz w:val="24"/>
          <w:u w:val="single"/>
        </w:rPr>
        <w:t>元</w:t>
      </w:r>
      <w:r>
        <w:rPr>
          <w:rFonts w:ascii="仿宋" w:eastAsia="仿宋" w:hAnsi="仿宋" w:hint="eastAsia"/>
          <w:sz w:val="24"/>
        </w:rPr>
        <w:t>（该费用收取后概不退还）。</w:t>
      </w:r>
    </w:p>
    <w:p w14:paraId="2A683579" w14:textId="77777777" w:rsidR="00123DCD" w:rsidRDefault="007431F5" w:rsidP="002526D5">
      <w:pPr>
        <w:spacing w:line="440" w:lineRule="exact"/>
        <w:ind w:firstLineChars="200" w:firstLine="480"/>
        <w:jc w:val="left"/>
        <w:rPr>
          <w:rFonts w:ascii="仿宋" w:eastAsia="仿宋" w:hAnsi="仿宋"/>
          <w:sz w:val="24"/>
        </w:rPr>
      </w:pPr>
      <w:r>
        <w:rPr>
          <w:rFonts w:ascii="仿宋" w:eastAsia="仿宋" w:hAnsi="仿宋" w:hint="eastAsia"/>
          <w:sz w:val="24"/>
        </w:rPr>
        <w:t>递交标书费的账户信息:</w:t>
      </w:r>
    </w:p>
    <w:p w14:paraId="003E1D81" w14:textId="696A3460" w:rsidR="003B7AB5" w:rsidRDefault="007431F5" w:rsidP="002526D5">
      <w:pPr>
        <w:spacing w:line="44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14:paraId="69FE95D5"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（请备注清楚单位名称及所投项目名称）</w:t>
      </w:r>
    </w:p>
    <w:p w14:paraId="66C70084" w14:textId="67A9A4C8"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sidR="006C3180">
        <w:rPr>
          <w:rFonts w:ascii="仿宋" w:eastAsia="仿宋" w:hAnsi="仿宋" w:hint="eastAsia"/>
          <w:sz w:val="24"/>
          <w:u w:val="single"/>
        </w:rPr>
        <w:t xml:space="preserve">  </w:t>
      </w:r>
      <w:r w:rsidR="00D679BF">
        <w:rPr>
          <w:rFonts w:ascii="仿宋" w:eastAsia="仿宋" w:hAnsi="仿宋" w:hint="eastAsia"/>
          <w:sz w:val="24"/>
          <w:u w:val="single"/>
        </w:rPr>
        <w:t>2</w:t>
      </w:r>
      <w:r w:rsidR="003E3EF3">
        <w:rPr>
          <w:rFonts w:ascii="仿宋" w:eastAsia="仿宋" w:hAnsi="仿宋" w:hint="eastAsia"/>
          <w:sz w:val="24"/>
          <w:u w:val="single"/>
        </w:rPr>
        <w:t xml:space="preserve">万 </w:t>
      </w:r>
      <w:r>
        <w:rPr>
          <w:rFonts w:ascii="仿宋" w:eastAsia="仿宋" w:hAnsi="仿宋" w:hint="eastAsia"/>
          <w:sz w:val="24"/>
          <w:u w:val="single"/>
        </w:rPr>
        <w:t>元</w:t>
      </w:r>
      <w:r>
        <w:rPr>
          <w:rFonts w:ascii="仿宋" w:eastAsia="仿宋" w:hAnsi="仿宋" w:hint="eastAsia"/>
          <w:sz w:val="24"/>
        </w:rPr>
        <w:t>，开标后未中标单位的保证金在十个工作日内不计息全额退还,中标单位的保证金则转为合同履约保证金。</w:t>
      </w:r>
    </w:p>
    <w:p w14:paraId="7B6BC501"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14:paraId="7071BDA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户  名：武汉工商学院</w:t>
      </w:r>
    </w:p>
    <w:p w14:paraId="5684DCDF"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14:paraId="421A3BF1"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二、投标截止时间：</w:t>
      </w:r>
    </w:p>
    <w:p w14:paraId="037A59BB" w14:textId="5667420B"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投标单位于202</w:t>
      </w:r>
      <w:r w:rsidR="00D679BF">
        <w:rPr>
          <w:rFonts w:ascii="仿宋" w:eastAsia="仿宋" w:hAnsi="仿宋" w:hint="eastAsia"/>
          <w:sz w:val="24"/>
        </w:rPr>
        <w:t>3</w:t>
      </w:r>
      <w:r>
        <w:rPr>
          <w:rFonts w:ascii="仿宋" w:eastAsia="仿宋" w:hAnsi="仿宋" w:hint="eastAsia"/>
          <w:sz w:val="24"/>
        </w:rPr>
        <w:t>年  月  日，将投标文件交到武汉工商学院招投标办公室。如有延误，视为废标；中标单位应在我校规定的时间内来签订合同，逾期视中标单位放弃中标，我校有权扣留保证金。</w:t>
      </w:r>
    </w:p>
    <w:p w14:paraId="07D111DC" w14:textId="77777777" w:rsidR="003B7AB5" w:rsidRDefault="007431F5">
      <w:pPr>
        <w:spacing w:line="500" w:lineRule="exact"/>
        <w:ind w:firstLineChars="200" w:firstLine="482"/>
        <w:rPr>
          <w:rFonts w:ascii="仿宋" w:eastAsia="仿宋" w:hAnsi="仿宋"/>
          <w:sz w:val="24"/>
        </w:rPr>
      </w:pPr>
      <w:r>
        <w:rPr>
          <w:rFonts w:ascii="仿宋" w:eastAsia="仿宋" w:hAnsi="仿宋" w:hint="eastAsia"/>
          <w:b/>
          <w:bCs/>
          <w:sz w:val="24"/>
        </w:rPr>
        <w:t>付款方式：</w:t>
      </w:r>
      <w:r>
        <w:rPr>
          <w:rFonts w:ascii="仿宋" w:eastAsia="仿宋" w:hAnsi="仿宋" w:hint="eastAsia"/>
          <w:sz w:val="24"/>
        </w:rPr>
        <w:t>施工完毕经验收合格后支付总货款的90%，验收合格满一年后付清余款。</w:t>
      </w:r>
    </w:p>
    <w:p w14:paraId="7AA6DDDD" w14:textId="77777777" w:rsidR="006C3180" w:rsidRDefault="006C3180" w:rsidP="006C3180">
      <w:pPr>
        <w:spacing w:line="500" w:lineRule="exact"/>
        <w:ind w:firstLineChars="200" w:firstLine="482"/>
        <w:rPr>
          <w:rFonts w:ascii="仿宋_GB2312" w:eastAsia="仿宋_GB2312" w:hAnsi="宋体"/>
          <w:sz w:val="28"/>
          <w:szCs w:val="28"/>
        </w:rPr>
      </w:pPr>
      <w:r w:rsidRPr="006C3180">
        <w:rPr>
          <w:rFonts w:ascii="仿宋" w:eastAsia="仿宋" w:hAnsi="仿宋" w:hint="eastAsia"/>
          <w:b/>
          <w:sz w:val="24"/>
        </w:rPr>
        <w:t>工期：</w:t>
      </w:r>
      <w:r w:rsidR="00F86EA9">
        <w:rPr>
          <w:rFonts w:ascii="仿宋" w:eastAsia="仿宋" w:hAnsi="仿宋" w:hint="eastAsia"/>
          <w:sz w:val="24"/>
        </w:rPr>
        <w:t>以招标方要求时间为准</w:t>
      </w:r>
      <w:r>
        <w:rPr>
          <w:rFonts w:ascii="仿宋" w:eastAsia="仿宋" w:hAnsi="仿宋" w:hint="eastAsia"/>
          <w:sz w:val="24"/>
        </w:rPr>
        <w:t>。</w:t>
      </w:r>
    </w:p>
    <w:p w14:paraId="6E9A6949"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开标时间及地点：</w:t>
      </w:r>
      <w:r>
        <w:rPr>
          <w:rFonts w:ascii="仿宋" w:eastAsia="仿宋" w:hAnsi="仿宋" w:hint="eastAsia"/>
          <w:sz w:val="24"/>
        </w:rPr>
        <w:t>另行通知</w:t>
      </w:r>
    </w:p>
    <w:p w14:paraId="34C5F50E"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14:paraId="2956E457"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14:paraId="0582B7AC"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14:paraId="02CD01B4" w14:textId="77777777" w:rsidR="003B7AB5" w:rsidRDefault="007431F5">
      <w:pPr>
        <w:spacing w:line="44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商务部分：胡老师　027-88147040/15871758771</w:t>
      </w:r>
    </w:p>
    <w:p w14:paraId="0DC6FD0F" w14:textId="5713851E" w:rsidR="003B7AB5" w:rsidRPr="006C3180" w:rsidRDefault="007431F5" w:rsidP="002526D5">
      <w:pPr>
        <w:spacing w:line="440" w:lineRule="exact"/>
        <w:rPr>
          <w:rFonts w:ascii="仿宋" w:eastAsia="仿宋" w:hAnsi="仿宋"/>
          <w:sz w:val="24"/>
        </w:rPr>
      </w:pPr>
      <w:r>
        <w:rPr>
          <w:rFonts w:ascii="仿宋" w:eastAsia="仿宋" w:hAnsi="仿宋" w:hint="eastAsia"/>
          <w:b/>
          <w:sz w:val="28"/>
          <w:szCs w:val="28"/>
        </w:rPr>
        <w:t xml:space="preserve">            </w:t>
      </w:r>
      <w:r>
        <w:rPr>
          <w:rFonts w:ascii="仿宋" w:eastAsia="仿宋" w:hAnsi="仿宋" w:hint="eastAsia"/>
          <w:sz w:val="24"/>
        </w:rPr>
        <w:t>技术部分：</w:t>
      </w:r>
      <w:r w:rsidR="00D679BF">
        <w:rPr>
          <w:rFonts w:ascii="仿宋" w:eastAsia="仿宋" w:hAnsi="仿宋" w:hint="eastAsia"/>
          <w:sz w:val="24"/>
        </w:rPr>
        <w:t xml:space="preserve">李老师  </w:t>
      </w:r>
      <w:r w:rsidR="00D679BF" w:rsidRPr="00D679BF">
        <w:rPr>
          <w:rFonts w:ascii="仿宋" w:eastAsia="仿宋" w:hAnsi="仿宋"/>
          <w:sz w:val="24"/>
        </w:rPr>
        <w:t>13971167763</w:t>
      </w:r>
    </w:p>
    <w:p w14:paraId="4F76EB45" w14:textId="77777777" w:rsidR="00123DCD" w:rsidRDefault="00123DCD">
      <w:pPr>
        <w:spacing w:line="440" w:lineRule="exact"/>
        <w:jc w:val="center"/>
        <w:rPr>
          <w:rFonts w:ascii="仿宋" w:eastAsia="仿宋" w:hAnsi="仿宋"/>
          <w:b/>
          <w:sz w:val="32"/>
          <w:szCs w:val="32"/>
        </w:rPr>
      </w:pPr>
    </w:p>
    <w:p w14:paraId="22FD8DE1" w14:textId="7AD81A53"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   投标须知</w:t>
      </w:r>
      <w:bookmarkStart w:id="1" w:name="_Toc310528355"/>
      <w:bookmarkStart w:id="2" w:name="_Toc355795126"/>
      <w:bookmarkStart w:id="3" w:name="_Toc516597096"/>
      <w:bookmarkStart w:id="4" w:name="_Toc311463004"/>
    </w:p>
    <w:bookmarkEnd w:id="1"/>
    <w:bookmarkEnd w:id="2"/>
    <w:bookmarkEnd w:id="3"/>
    <w:bookmarkEnd w:id="4"/>
    <w:p w14:paraId="7438C28F"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14:paraId="408CCF47"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14:paraId="74F89CD9" w14:textId="77777777"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14:paraId="00A62AAB" w14:textId="77777777"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14:paraId="01BFA317"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14:paraId="2FE048FA"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14:paraId="4A5C76D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14:paraId="5847393B"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14:paraId="3F6B73F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14:paraId="184D6570"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w:t>
      </w:r>
      <w:r w:rsidR="003E3E7D">
        <w:rPr>
          <w:rFonts w:ascii="仿宋" w:eastAsia="仿宋" w:hAnsi="仿宋" w:hint="eastAsia"/>
          <w:sz w:val="24"/>
        </w:rPr>
        <w:t>、针对此次项目的原厂授权证明</w:t>
      </w:r>
      <w:r>
        <w:rPr>
          <w:rFonts w:ascii="仿宋" w:eastAsia="仿宋" w:hAnsi="仿宋" w:hint="eastAsia"/>
          <w:sz w:val="24"/>
        </w:rPr>
        <w:t>等。</w:t>
      </w:r>
    </w:p>
    <w:p w14:paraId="6C3939D3"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14:paraId="6A6C401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14:paraId="55E2EC72"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14:paraId="7D95BF8E"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1、开标时间和地点：另行通知。</w:t>
      </w:r>
    </w:p>
    <w:p w14:paraId="74E2AB3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14:paraId="36D0185B"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14:paraId="684322C3"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14:paraId="72998C85"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14:paraId="07B0C9E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14:paraId="243F231A"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14:paraId="2532510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5、投标单位不得相互串通损害招标单位的利益，一旦发现各投标单位之间串通作弊、哄抬标价，招标单位将取消所有参与串通的投标单位的投标资格并没</w:t>
      </w:r>
      <w:r>
        <w:rPr>
          <w:rFonts w:ascii="仿宋" w:eastAsia="仿宋" w:hAnsi="仿宋" w:hint="eastAsia"/>
          <w:sz w:val="24"/>
        </w:rPr>
        <w:lastRenderedPageBreak/>
        <w:t>收投标保证金。</w:t>
      </w:r>
    </w:p>
    <w:p w14:paraId="165C0078"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14:paraId="628ABD87"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14:paraId="7F95DE3F"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14:paraId="337C20E8"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14:paraId="3C072E3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14:paraId="7A859859"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14:paraId="72328564"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14:paraId="17343F4C" w14:textId="77777777" w:rsidR="003B7AB5" w:rsidRDefault="003B7AB5">
      <w:pPr>
        <w:spacing w:line="440" w:lineRule="exact"/>
        <w:ind w:firstLineChars="200" w:firstLine="482"/>
        <w:jc w:val="left"/>
        <w:rPr>
          <w:rFonts w:ascii="仿宋" w:eastAsia="仿宋" w:hAnsi="仿宋"/>
          <w:b/>
          <w:sz w:val="24"/>
        </w:rPr>
      </w:pPr>
    </w:p>
    <w:p w14:paraId="4A6D04BA" w14:textId="77777777" w:rsidR="003B7AB5" w:rsidRDefault="003B7AB5">
      <w:pPr>
        <w:spacing w:line="440" w:lineRule="exact"/>
        <w:ind w:firstLineChars="200" w:firstLine="482"/>
        <w:jc w:val="left"/>
        <w:rPr>
          <w:rFonts w:ascii="仿宋" w:eastAsia="仿宋" w:hAnsi="仿宋"/>
          <w:b/>
          <w:sz w:val="24"/>
        </w:rPr>
      </w:pPr>
    </w:p>
    <w:p w14:paraId="535B1D4D" w14:textId="77777777" w:rsidR="003B7AB5" w:rsidRDefault="003B7AB5">
      <w:pPr>
        <w:spacing w:line="440" w:lineRule="exact"/>
        <w:jc w:val="left"/>
        <w:rPr>
          <w:rFonts w:ascii="仿宋" w:eastAsia="仿宋" w:hAnsi="仿宋"/>
          <w:b/>
          <w:sz w:val="24"/>
        </w:rPr>
      </w:pPr>
    </w:p>
    <w:p w14:paraId="697FE29F" w14:textId="77777777" w:rsidR="003B7AB5" w:rsidRDefault="003B7AB5">
      <w:pPr>
        <w:spacing w:line="440" w:lineRule="exact"/>
        <w:jc w:val="left"/>
        <w:rPr>
          <w:rFonts w:ascii="仿宋" w:eastAsia="仿宋" w:hAnsi="仿宋"/>
          <w:b/>
          <w:sz w:val="24"/>
        </w:rPr>
      </w:pPr>
    </w:p>
    <w:p w14:paraId="6A25CAD2" w14:textId="77777777" w:rsidR="003B7AB5" w:rsidRDefault="003B7AB5">
      <w:pPr>
        <w:spacing w:line="440" w:lineRule="exact"/>
        <w:jc w:val="left"/>
        <w:rPr>
          <w:rFonts w:ascii="仿宋" w:eastAsia="仿宋" w:hAnsi="仿宋"/>
          <w:b/>
          <w:sz w:val="24"/>
        </w:rPr>
      </w:pPr>
    </w:p>
    <w:p w14:paraId="46E2CB0E" w14:textId="77777777" w:rsidR="003B7AB5" w:rsidRDefault="003B7AB5">
      <w:pPr>
        <w:spacing w:line="440" w:lineRule="exact"/>
        <w:jc w:val="left"/>
        <w:rPr>
          <w:rFonts w:ascii="仿宋" w:eastAsia="仿宋" w:hAnsi="仿宋"/>
          <w:b/>
          <w:sz w:val="24"/>
        </w:rPr>
      </w:pPr>
    </w:p>
    <w:p w14:paraId="0594C017" w14:textId="77777777" w:rsidR="003B7AB5" w:rsidRDefault="003B7AB5">
      <w:pPr>
        <w:spacing w:line="440" w:lineRule="exact"/>
        <w:jc w:val="left"/>
        <w:rPr>
          <w:rFonts w:ascii="仿宋" w:eastAsia="仿宋" w:hAnsi="仿宋"/>
          <w:b/>
          <w:sz w:val="24"/>
        </w:rPr>
      </w:pPr>
    </w:p>
    <w:p w14:paraId="3699EA54" w14:textId="77777777" w:rsidR="003B7AB5" w:rsidRDefault="003B7AB5">
      <w:pPr>
        <w:spacing w:line="440" w:lineRule="exact"/>
        <w:jc w:val="left"/>
        <w:rPr>
          <w:rFonts w:ascii="仿宋" w:eastAsia="仿宋" w:hAnsi="仿宋"/>
          <w:b/>
          <w:sz w:val="24"/>
        </w:rPr>
      </w:pPr>
    </w:p>
    <w:p w14:paraId="49BF664A" w14:textId="77777777" w:rsidR="003B7AB5" w:rsidRDefault="003B7AB5">
      <w:pPr>
        <w:spacing w:line="440" w:lineRule="exact"/>
        <w:jc w:val="left"/>
        <w:rPr>
          <w:rFonts w:ascii="仿宋" w:eastAsia="仿宋" w:hAnsi="仿宋"/>
          <w:b/>
          <w:sz w:val="24"/>
        </w:rPr>
      </w:pPr>
    </w:p>
    <w:p w14:paraId="4EC4138D" w14:textId="77777777" w:rsidR="003B7AB5" w:rsidRDefault="003B7AB5">
      <w:pPr>
        <w:spacing w:line="440" w:lineRule="exact"/>
        <w:jc w:val="left"/>
        <w:rPr>
          <w:rFonts w:ascii="仿宋" w:eastAsia="仿宋" w:hAnsi="仿宋"/>
          <w:b/>
          <w:sz w:val="24"/>
        </w:rPr>
      </w:pPr>
    </w:p>
    <w:p w14:paraId="532EECED" w14:textId="77777777" w:rsidR="003B7AB5" w:rsidRDefault="003B7AB5">
      <w:pPr>
        <w:spacing w:line="440" w:lineRule="exact"/>
        <w:jc w:val="left"/>
        <w:rPr>
          <w:rFonts w:ascii="仿宋" w:eastAsia="仿宋" w:hAnsi="仿宋"/>
          <w:b/>
          <w:sz w:val="24"/>
        </w:rPr>
      </w:pPr>
    </w:p>
    <w:p w14:paraId="4A441EBB" w14:textId="77777777" w:rsidR="003B7AB5" w:rsidRDefault="003B7AB5">
      <w:pPr>
        <w:spacing w:line="440" w:lineRule="exact"/>
        <w:jc w:val="left"/>
        <w:rPr>
          <w:rFonts w:ascii="仿宋" w:eastAsia="仿宋" w:hAnsi="仿宋"/>
          <w:b/>
          <w:sz w:val="24"/>
        </w:rPr>
      </w:pPr>
    </w:p>
    <w:p w14:paraId="325BD595" w14:textId="77777777" w:rsidR="003B7AB5" w:rsidRDefault="003B7AB5">
      <w:pPr>
        <w:spacing w:line="440" w:lineRule="exact"/>
        <w:jc w:val="left"/>
        <w:rPr>
          <w:rFonts w:ascii="仿宋" w:eastAsia="仿宋" w:hAnsi="仿宋"/>
          <w:b/>
          <w:sz w:val="24"/>
        </w:rPr>
      </w:pPr>
    </w:p>
    <w:p w14:paraId="081D9351" w14:textId="77777777" w:rsidR="003B7AB5" w:rsidRDefault="003B7AB5">
      <w:pPr>
        <w:spacing w:line="440" w:lineRule="exact"/>
        <w:jc w:val="left"/>
        <w:rPr>
          <w:rFonts w:ascii="仿宋" w:eastAsia="仿宋" w:hAnsi="仿宋"/>
          <w:b/>
          <w:sz w:val="24"/>
        </w:rPr>
      </w:pPr>
    </w:p>
    <w:p w14:paraId="71A94A43" w14:textId="77777777" w:rsidR="003B7AB5" w:rsidRDefault="003B7AB5">
      <w:pPr>
        <w:spacing w:line="440" w:lineRule="exact"/>
        <w:jc w:val="left"/>
        <w:rPr>
          <w:rFonts w:ascii="仿宋" w:eastAsia="仿宋" w:hAnsi="仿宋"/>
          <w:b/>
          <w:sz w:val="24"/>
        </w:rPr>
      </w:pPr>
    </w:p>
    <w:p w14:paraId="0692E341" w14:textId="77777777" w:rsidR="003B7AB5" w:rsidRDefault="003B7AB5">
      <w:pPr>
        <w:spacing w:line="440" w:lineRule="exact"/>
        <w:jc w:val="left"/>
        <w:rPr>
          <w:rFonts w:ascii="仿宋" w:eastAsia="仿宋" w:hAnsi="仿宋"/>
          <w:b/>
          <w:sz w:val="24"/>
        </w:rPr>
      </w:pPr>
    </w:p>
    <w:p w14:paraId="4C24F247" w14:textId="77777777" w:rsidR="003B7AB5" w:rsidRDefault="003B7AB5">
      <w:pPr>
        <w:spacing w:line="440" w:lineRule="exact"/>
        <w:jc w:val="left"/>
        <w:rPr>
          <w:rFonts w:ascii="仿宋" w:eastAsia="仿宋" w:hAnsi="仿宋"/>
          <w:b/>
          <w:sz w:val="24"/>
        </w:rPr>
      </w:pPr>
    </w:p>
    <w:p w14:paraId="406F7A70" w14:textId="77777777" w:rsidR="003B7AB5" w:rsidRDefault="003B7AB5">
      <w:pPr>
        <w:spacing w:line="440" w:lineRule="exact"/>
        <w:jc w:val="left"/>
        <w:rPr>
          <w:rFonts w:ascii="仿宋" w:eastAsia="仿宋" w:hAnsi="仿宋"/>
          <w:b/>
          <w:sz w:val="24"/>
        </w:rPr>
      </w:pPr>
    </w:p>
    <w:p w14:paraId="0FB90311" w14:textId="77777777" w:rsidR="003B7AB5" w:rsidRDefault="003B7AB5">
      <w:pPr>
        <w:spacing w:line="440" w:lineRule="exact"/>
        <w:jc w:val="left"/>
        <w:rPr>
          <w:rFonts w:ascii="仿宋" w:eastAsia="仿宋" w:hAnsi="仿宋"/>
          <w:b/>
          <w:sz w:val="24"/>
        </w:rPr>
      </w:pPr>
    </w:p>
    <w:p w14:paraId="47B757A0" w14:textId="77777777" w:rsidR="003B7AB5" w:rsidRDefault="003B7AB5">
      <w:pPr>
        <w:spacing w:line="440" w:lineRule="exact"/>
        <w:jc w:val="left"/>
        <w:rPr>
          <w:rFonts w:ascii="仿宋" w:eastAsia="仿宋" w:hAnsi="仿宋"/>
          <w:b/>
          <w:sz w:val="24"/>
        </w:rPr>
      </w:pPr>
    </w:p>
    <w:p w14:paraId="5FA974A8" w14:textId="77777777" w:rsidR="003B7AB5" w:rsidRDefault="003B7AB5">
      <w:pPr>
        <w:spacing w:line="440" w:lineRule="exact"/>
        <w:jc w:val="center"/>
        <w:rPr>
          <w:rFonts w:ascii="仿宋" w:eastAsia="仿宋" w:hAnsi="仿宋"/>
          <w:b/>
          <w:sz w:val="32"/>
          <w:szCs w:val="32"/>
        </w:rPr>
        <w:sectPr w:rsidR="003B7AB5">
          <w:footerReference w:type="default" r:id="rId10"/>
          <w:pgSz w:w="11906" w:h="16838"/>
          <w:pgMar w:top="1440" w:right="1800" w:bottom="1440" w:left="1800" w:header="851" w:footer="992" w:gutter="0"/>
          <w:cols w:space="720"/>
          <w:docGrid w:type="lines" w:linePitch="312"/>
        </w:sectPr>
      </w:pPr>
    </w:p>
    <w:p w14:paraId="02ED4194" w14:textId="77777777"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第三部分     技术要求</w:t>
      </w:r>
    </w:p>
    <w:p w14:paraId="62F9777F" w14:textId="77777777" w:rsidR="006C3180" w:rsidRDefault="00CB7C42" w:rsidP="006C3180">
      <w:pPr>
        <w:spacing w:line="440" w:lineRule="exact"/>
        <w:rPr>
          <w:rFonts w:ascii="仿宋" w:eastAsia="仿宋" w:hAnsi="仿宋"/>
          <w:b/>
          <w:sz w:val="28"/>
          <w:szCs w:val="28"/>
        </w:rPr>
      </w:pPr>
      <w:r>
        <w:rPr>
          <w:rFonts w:ascii="仿宋" w:eastAsia="仿宋" w:hAnsi="仿宋" w:hint="eastAsia"/>
          <w:b/>
          <w:sz w:val="28"/>
          <w:szCs w:val="28"/>
        </w:rPr>
        <w:t>设备</w:t>
      </w:r>
      <w:r w:rsidR="006C3180" w:rsidRPr="006C3180">
        <w:rPr>
          <w:rFonts w:ascii="仿宋" w:eastAsia="仿宋" w:hAnsi="仿宋" w:hint="eastAsia"/>
          <w:b/>
          <w:sz w:val="28"/>
          <w:szCs w:val="28"/>
        </w:rPr>
        <w:t>清单：</w:t>
      </w:r>
    </w:p>
    <w:tbl>
      <w:tblPr>
        <w:tblW w:w="5000" w:type="pct"/>
        <w:tblLayout w:type="fixed"/>
        <w:tblLook w:val="04A0" w:firstRow="1" w:lastRow="0" w:firstColumn="1" w:lastColumn="0" w:noHBand="0" w:noVBand="1"/>
      </w:tblPr>
      <w:tblGrid>
        <w:gridCol w:w="657"/>
        <w:gridCol w:w="2004"/>
        <w:gridCol w:w="1699"/>
        <w:gridCol w:w="711"/>
        <w:gridCol w:w="707"/>
        <w:gridCol w:w="2744"/>
      </w:tblGrid>
      <w:tr w:rsidR="00546565" w:rsidRPr="00546565" w14:paraId="26C62D6E" w14:textId="77777777" w:rsidTr="00546565">
        <w:trPr>
          <w:trHeight w:val="570"/>
        </w:trPr>
        <w:tc>
          <w:tcPr>
            <w:tcW w:w="385" w:type="pct"/>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1D6F8DB3" w14:textId="77777777" w:rsidR="00546565" w:rsidRPr="00546565" w:rsidRDefault="00546565" w:rsidP="00546565">
            <w:pPr>
              <w:widowControl/>
              <w:jc w:val="center"/>
              <w:rPr>
                <w:rFonts w:ascii="等线" w:eastAsia="等线" w:hAnsi="等线" w:cs="宋体"/>
                <w:b/>
                <w:bCs/>
                <w:color w:val="FFFFFF"/>
                <w:kern w:val="0"/>
                <w:sz w:val="22"/>
                <w:szCs w:val="22"/>
              </w:rPr>
            </w:pPr>
            <w:r w:rsidRPr="00546565">
              <w:rPr>
                <w:rFonts w:ascii="等线" w:eastAsia="等线" w:hAnsi="等线" w:cs="宋体" w:hint="eastAsia"/>
                <w:b/>
                <w:bCs/>
                <w:color w:val="FFFFFF"/>
                <w:kern w:val="0"/>
                <w:sz w:val="22"/>
                <w:szCs w:val="22"/>
              </w:rPr>
              <w:t>序号</w:t>
            </w:r>
          </w:p>
        </w:tc>
        <w:tc>
          <w:tcPr>
            <w:tcW w:w="1175" w:type="pct"/>
            <w:tcBorders>
              <w:top w:val="single" w:sz="4" w:space="0" w:color="auto"/>
              <w:left w:val="nil"/>
              <w:bottom w:val="single" w:sz="4" w:space="0" w:color="auto"/>
              <w:right w:val="single" w:sz="4" w:space="0" w:color="auto"/>
            </w:tcBorders>
            <w:shd w:val="clear" w:color="000000" w:fill="4472C4"/>
            <w:noWrap/>
            <w:vAlign w:val="center"/>
            <w:hideMark/>
          </w:tcPr>
          <w:p w14:paraId="5B9BC07A" w14:textId="77777777" w:rsidR="00546565" w:rsidRPr="00546565" w:rsidRDefault="00546565" w:rsidP="00546565">
            <w:pPr>
              <w:widowControl/>
              <w:jc w:val="center"/>
              <w:rPr>
                <w:rFonts w:ascii="等线" w:eastAsia="等线" w:hAnsi="等线" w:cs="宋体"/>
                <w:b/>
                <w:bCs/>
                <w:color w:val="FFFFFF"/>
                <w:kern w:val="0"/>
                <w:sz w:val="22"/>
                <w:szCs w:val="22"/>
              </w:rPr>
            </w:pPr>
            <w:r w:rsidRPr="00546565">
              <w:rPr>
                <w:rFonts w:ascii="等线" w:eastAsia="等线" w:hAnsi="等线" w:cs="宋体" w:hint="eastAsia"/>
                <w:b/>
                <w:bCs/>
                <w:color w:val="FFFFFF"/>
                <w:kern w:val="0"/>
                <w:sz w:val="22"/>
                <w:szCs w:val="22"/>
              </w:rPr>
              <w:t>货物名称</w:t>
            </w:r>
          </w:p>
        </w:tc>
        <w:tc>
          <w:tcPr>
            <w:tcW w:w="997" w:type="pct"/>
            <w:tcBorders>
              <w:top w:val="single" w:sz="4" w:space="0" w:color="auto"/>
              <w:left w:val="nil"/>
              <w:bottom w:val="single" w:sz="4" w:space="0" w:color="auto"/>
              <w:right w:val="single" w:sz="4" w:space="0" w:color="auto"/>
            </w:tcBorders>
            <w:shd w:val="clear" w:color="000000" w:fill="4472C4"/>
            <w:vAlign w:val="center"/>
            <w:hideMark/>
          </w:tcPr>
          <w:p w14:paraId="0133E7DC" w14:textId="77777777" w:rsidR="00546565" w:rsidRPr="00546565" w:rsidRDefault="00546565" w:rsidP="00546565">
            <w:pPr>
              <w:widowControl/>
              <w:jc w:val="center"/>
              <w:rPr>
                <w:rFonts w:ascii="等线" w:eastAsia="等线" w:hAnsi="等线" w:cs="宋体"/>
                <w:b/>
                <w:bCs/>
                <w:color w:val="FFFFFF"/>
                <w:kern w:val="0"/>
                <w:sz w:val="22"/>
                <w:szCs w:val="22"/>
              </w:rPr>
            </w:pPr>
            <w:r w:rsidRPr="00546565">
              <w:rPr>
                <w:rFonts w:ascii="等线" w:eastAsia="等线" w:hAnsi="等线" w:cs="宋体" w:hint="eastAsia"/>
                <w:b/>
                <w:bCs/>
                <w:color w:val="FFFFFF"/>
                <w:kern w:val="0"/>
                <w:sz w:val="22"/>
                <w:szCs w:val="22"/>
              </w:rPr>
              <w:t>类别</w:t>
            </w:r>
          </w:p>
        </w:tc>
        <w:tc>
          <w:tcPr>
            <w:tcW w:w="417" w:type="pct"/>
            <w:tcBorders>
              <w:top w:val="single" w:sz="4" w:space="0" w:color="auto"/>
              <w:left w:val="nil"/>
              <w:bottom w:val="single" w:sz="4" w:space="0" w:color="auto"/>
              <w:right w:val="single" w:sz="4" w:space="0" w:color="auto"/>
            </w:tcBorders>
            <w:shd w:val="clear" w:color="000000" w:fill="4472C4"/>
            <w:vAlign w:val="center"/>
            <w:hideMark/>
          </w:tcPr>
          <w:p w14:paraId="3F5286BD" w14:textId="77777777" w:rsidR="00546565" w:rsidRPr="00546565" w:rsidRDefault="00546565" w:rsidP="00546565">
            <w:pPr>
              <w:widowControl/>
              <w:jc w:val="center"/>
              <w:rPr>
                <w:rFonts w:ascii="等线" w:eastAsia="等线" w:hAnsi="等线" w:cs="宋体"/>
                <w:b/>
                <w:bCs/>
                <w:color w:val="FFFFFF"/>
                <w:kern w:val="0"/>
                <w:sz w:val="22"/>
                <w:szCs w:val="22"/>
              </w:rPr>
            </w:pPr>
            <w:r w:rsidRPr="00546565">
              <w:rPr>
                <w:rFonts w:ascii="等线" w:eastAsia="等线" w:hAnsi="等线" w:cs="宋体" w:hint="eastAsia"/>
                <w:b/>
                <w:bCs/>
                <w:color w:val="FFFFFF"/>
                <w:kern w:val="0"/>
                <w:sz w:val="22"/>
                <w:szCs w:val="22"/>
              </w:rPr>
              <w:t>单位</w:t>
            </w:r>
          </w:p>
        </w:tc>
        <w:tc>
          <w:tcPr>
            <w:tcW w:w="415" w:type="pct"/>
            <w:tcBorders>
              <w:top w:val="single" w:sz="4" w:space="0" w:color="auto"/>
              <w:left w:val="nil"/>
              <w:bottom w:val="single" w:sz="4" w:space="0" w:color="auto"/>
              <w:right w:val="single" w:sz="4" w:space="0" w:color="auto"/>
            </w:tcBorders>
            <w:shd w:val="clear" w:color="000000" w:fill="4472C4"/>
            <w:noWrap/>
            <w:vAlign w:val="center"/>
            <w:hideMark/>
          </w:tcPr>
          <w:p w14:paraId="5C07D3C1" w14:textId="77777777" w:rsidR="00546565" w:rsidRPr="00546565" w:rsidRDefault="00546565" w:rsidP="00546565">
            <w:pPr>
              <w:widowControl/>
              <w:jc w:val="center"/>
              <w:rPr>
                <w:rFonts w:ascii="等线" w:eastAsia="等线" w:hAnsi="等线" w:cs="宋体"/>
                <w:b/>
                <w:bCs/>
                <w:color w:val="FFFFFF"/>
                <w:kern w:val="0"/>
                <w:sz w:val="22"/>
                <w:szCs w:val="22"/>
              </w:rPr>
            </w:pPr>
            <w:r w:rsidRPr="00546565">
              <w:rPr>
                <w:rFonts w:ascii="等线" w:eastAsia="等线" w:hAnsi="等线" w:cs="宋体" w:hint="eastAsia"/>
                <w:b/>
                <w:bCs/>
                <w:color w:val="FFFFFF"/>
                <w:kern w:val="0"/>
                <w:sz w:val="22"/>
                <w:szCs w:val="22"/>
              </w:rPr>
              <w:t>数量</w:t>
            </w:r>
          </w:p>
        </w:tc>
        <w:tc>
          <w:tcPr>
            <w:tcW w:w="1610" w:type="pct"/>
            <w:tcBorders>
              <w:top w:val="single" w:sz="4" w:space="0" w:color="auto"/>
              <w:left w:val="nil"/>
              <w:bottom w:val="single" w:sz="4" w:space="0" w:color="auto"/>
              <w:right w:val="single" w:sz="4" w:space="0" w:color="auto"/>
            </w:tcBorders>
            <w:shd w:val="clear" w:color="000000" w:fill="4472C4"/>
            <w:noWrap/>
            <w:vAlign w:val="center"/>
            <w:hideMark/>
          </w:tcPr>
          <w:p w14:paraId="33538947" w14:textId="77777777" w:rsidR="00546565" w:rsidRPr="00546565" w:rsidRDefault="00546565" w:rsidP="00546565">
            <w:pPr>
              <w:widowControl/>
              <w:jc w:val="center"/>
              <w:rPr>
                <w:rFonts w:ascii="等线" w:eastAsia="等线" w:hAnsi="等线" w:cs="宋体"/>
                <w:b/>
                <w:bCs/>
                <w:color w:val="FFFFFF"/>
                <w:kern w:val="0"/>
                <w:sz w:val="22"/>
                <w:szCs w:val="22"/>
              </w:rPr>
            </w:pPr>
            <w:r w:rsidRPr="00546565">
              <w:rPr>
                <w:rFonts w:ascii="等线" w:eastAsia="等线" w:hAnsi="等线" w:cs="宋体" w:hint="eastAsia"/>
                <w:b/>
                <w:bCs/>
                <w:color w:val="FFFFFF"/>
                <w:kern w:val="0"/>
                <w:sz w:val="22"/>
                <w:szCs w:val="22"/>
              </w:rPr>
              <w:t>技术参数要求</w:t>
            </w:r>
          </w:p>
        </w:tc>
      </w:tr>
      <w:tr w:rsidR="00546565" w:rsidRPr="00546565" w14:paraId="7F6F7974" w14:textId="77777777" w:rsidTr="00546565">
        <w:trPr>
          <w:trHeight w:val="578"/>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14:paraId="1BC99720" w14:textId="77777777" w:rsidR="00546565" w:rsidRPr="00546565" w:rsidRDefault="00546565" w:rsidP="00546565">
            <w:pPr>
              <w:widowControl/>
              <w:jc w:val="center"/>
              <w:rPr>
                <w:rFonts w:ascii="等线" w:eastAsia="等线" w:hAnsi="等线" w:cs="宋体"/>
                <w:kern w:val="0"/>
                <w:sz w:val="18"/>
                <w:szCs w:val="18"/>
              </w:rPr>
            </w:pPr>
            <w:r w:rsidRPr="00546565">
              <w:rPr>
                <w:rFonts w:ascii="等线" w:eastAsia="等线" w:hAnsi="等线" w:cs="宋体" w:hint="eastAsia"/>
                <w:kern w:val="0"/>
                <w:sz w:val="18"/>
                <w:szCs w:val="18"/>
              </w:rPr>
              <w:t>1</w:t>
            </w:r>
          </w:p>
        </w:tc>
        <w:tc>
          <w:tcPr>
            <w:tcW w:w="1175" w:type="pct"/>
            <w:tcBorders>
              <w:top w:val="nil"/>
              <w:left w:val="nil"/>
              <w:bottom w:val="single" w:sz="4" w:space="0" w:color="auto"/>
              <w:right w:val="single" w:sz="4" w:space="0" w:color="auto"/>
            </w:tcBorders>
            <w:shd w:val="clear" w:color="auto" w:fill="auto"/>
            <w:vAlign w:val="center"/>
            <w:hideMark/>
          </w:tcPr>
          <w:p w14:paraId="1FB76904" w14:textId="77777777" w:rsidR="00546565" w:rsidRPr="00546565" w:rsidRDefault="00546565" w:rsidP="00546565">
            <w:pPr>
              <w:widowControl/>
              <w:jc w:val="center"/>
              <w:rPr>
                <w:rFonts w:ascii="等线" w:eastAsia="等线" w:hAnsi="等线" w:cs="宋体"/>
                <w:color w:val="000000"/>
                <w:kern w:val="0"/>
                <w:sz w:val="18"/>
                <w:szCs w:val="18"/>
              </w:rPr>
            </w:pPr>
            <w:r w:rsidRPr="00546565">
              <w:rPr>
                <w:rFonts w:ascii="等线" w:eastAsia="等线" w:hAnsi="等线" w:cs="宋体" w:hint="eastAsia"/>
                <w:color w:val="000000"/>
                <w:kern w:val="0"/>
                <w:sz w:val="18"/>
                <w:szCs w:val="18"/>
              </w:rPr>
              <w:t>VR智慧仓储实训平台</w:t>
            </w:r>
          </w:p>
        </w:tc>
        <w:tc>
          <w:tcPr>
            <w:tcW w:w="997" w:type="pct"/>
            <w:tcBorders>
              <w:top w:val="nil"/>
              <w:left w:val="nil"/>
              <w:bottom w:val="single" w:sz="4" w:space="0" w:color="auto"/>
              <w:right w:val="single" w:sz="4" w:space="0" w:color="auto"/>
            </w:tcBorders>
            <w:shd w:val="clear" w:color="auto" w:fill="auto"/>
            <w:vAlign w:val="center"/>
            <w:hideMark/>
          </w:tcPr>
          <w:p w14:paraId="5A446F61" w14:textId="77777777" w:rsidR="00546565" w:rsidRPr="00546565" w:rsidRDefault="00546565" w:rsidP="00546565">
            <w:pPr>
              <w:widowControl/>
              <w:jc w:val="center"/>
              <w:rPr>
                <w:rFonts w:ascii="等线" w:eastAsia="等线" w:hAnsi="等线" w:cs="宋体"/>
                <w:color w:val="000000"/>
                <w:kern w:val="0"/>
                <w:sz w:val="18"/>
                <w:szCs w:val="18"/>
              </w:rPr>
            </w:pPr>
            <w:r w:rsidRPr="00546565">
              <w:rPr>
                <w:rFonts w:ascii="等线" w:eastAsia="等线" w:hAnsi="等线" w:cs="宋体" w:hint="eastAsia"/>
                <w:color w:val="000000"/>
                <w:kern w:val="0"/>
                <w:sz w:val="18"/>
                <w:szCs w:val="18"/>
              </w:rPr>
              <w:t>其他硬件设备类</w:t>
            </w:r>
          </w:p>
        </w:tc>
        <w:tc>
          <w:tcPr>
            <w:tcW w:w="417" w:type="pct"/>
            <w:tcBorders>
              <w:top w:val="nil"/>
              <w:left w:val="nil"/>
              <w:bottom w:val="single" w:sz="4" w:space="0" w:color="auto"/>
              <w:right w:val="single" w:sz="4" w:space="0" w:color="auto"/>
            </w:tcBorders>
            <w:shd w:val="clear" w:color="auto" w:fill="auto"/>
            <w:vAlign w:val="center"/>
            <w:hideMark/>
          </w:tcPr>
          <w:p w14:paraId="0E71CD89" w14:textId="77777777" w:rsidR="00546565" w:rsidRPr="00546565" w:rsidRDefault="00546565" w:rsidP="00546565">
            <w:pPr>
              <w:widowControl/>
              <w:jc w:val="center"/>
              <w:rPr>
                <w:rFonts w:ascii="等线" w:eastAsia="等线" w:hAnsi="等线" w:cs="宋体"/>
                <w:color w:val="000000"/>
                <w:kern w:val="0"/>
                <w:sz w:val="18"/>
                <w:szCs w:val="18"/>
              </w:rPr>
            </w:pPr>
            <w:r w:rsidRPr="00546565">
              <w:rPr>
                <w:rFonts w:ascii="等线" w:eastAsia="等线" w:hAnsi="等线" w:cs="宋体" w:hint="eastAsia"/>
                <w:color w:val="000000"/>
                <w:kern w:val="0"/>
                <w:sz w:val="18"/>
                <w:szCs w:val="18"/>
              </w:rPr>
              <w:t>套</w:t>
            </w:r>
          </w:p>
        </w:tc>
        <w:tc>
          <w:tcPr>
            <w:tcW w:w="415" w:type="pct"/>
            <w:tcBorders>
              <w:top w:val="nil"/>
              <w:left w:val="nil"/>
              <w:bottom w:val="single" w:sz="4" w:space="0" w:color="auto"/>
              <w:right w:val="single" w:sz="4" w:space="0" w:color="auto"/>
            </w:tcBorders>
            <w:shd w:val="clear" w:color="auto" w:fill="auto"/>
            <w:vAlign w:val="center"/>
            <w:hideMark/>
          </w:tcPr>
          <w:p w14:paraId="3EE6A675" w14:textId="77777777" w:rsidR="00546565" w:rsidRPr="00546565" w:rsidRDefault="00546565" w:rsidP="00546565">
            <w:pPr>
              <w:widowControl/>
              <w:jc w:val="center"/>
              <w:rPr>
                <w:rFonts w:ascii="等线" w:eastAsia="等线" w:hAnsi="等线" w:cs="宋体"/>
                <w:color w:val="000000"/>
                <w:kern w:val="0"/>
                <w:sz w:val="18"/>
                <w:szCs w:val="18"/>
              </w:rPr>
            </w:pPr>
            <w:r w:rsidRPr="00546565">
              <w:rPr>
                <w:rFonts w:ascii="等线" w:eastAsia="等线" w:hAnsi="等线" w:cs="宋体" w:hint="eastAsia"/>
                <w:color w:val="000000"/>
                <w:kern w:val="0"/>
                <w:sz w:val="18"/>
                <w:szCs w:val="18"/>
              </w:rPr>
              <w:t>1</w:t>
            </w:r>
          </w:p>
        </w:tc>
        <w:tc>
          <w:tcPr>
            <w:tcW w:w="1610" w:type="pct"/>
            <w:tcBorders>
              <w:top w:val="nil"/>
              <w:left w:val="nil"/>
              <w:bottom w:val="single" w:sz="4" w:space="0" w:color="auto"/>
              <w:right w:val="single" w:sz="4" w:space="0" w:color="auto"/>
            </w:tcBorders>
            <w:shd w:val="clear" w:color="auto" w:fill="auto"/>
            <w:vAlign w:val="center"/>
            <w:hideMark/>
          </w:tcPr>
          <w:p w14:paraId="318CBE5B" w14:textId="6844B41C" w:rsidR="00546565" w:rsidRPr="00546565" w:rsidRDefault="00546565" w:rsidP="00546565">
            <w:pPr>
              <w:widowControl/>
              <w:jc w:val="center"/>
              <w:rPr>
                <w:rFonts w:ascii="等线" w:eastAsia="等线" w:hAnsi="等线" w:cs="宋体"/>
                <w:kern w:val="0"/>
                <w:sz w:val="18"/>
                <w:szCs w:val="18"/>
              </w:rPr>
            </w:pPr>
            <w:r w:rsidRPr="00546565">
              <w:rPr>
                <w:rFonts w:ascii="等线" w:eastAsia="等线" w:hAnsi="等线" w:cs="宋体" w:hint="eastAsia"/>
                <w:kern w:val="0"/>
                <w:sz w:val="18"/>
                <w:szCs w:val="18"/>
              </w:rPr>
              <w:t>VR行走平台，具体参数见附件</w:t>
            </w:r>
            <w:r w:rsidR="0004505E">
              <w:rPr>
                <w:rFonts w:ascii="等线" w:eastAsia="等线" w:hAnsi="等线" w:cs="宋体" w:hint="eastAsia"/>
                <w:kern w:val="0"/>
                <w:sz w:val="18"/>
                <w:szCs w:val="18"/>
              </w:rPr>
              <w:t>一</w:t>
            </w:r>
          </w:p>
        </w:tc>
      </w:tr>
      <w:tr w:rsidR="00546565" w:rsidRPr="00546565" w14:paraId="71F1731C" w14:textId="77777777" w:rsidTr="00546565">
        <w:trPr>
          <w:trHeight w:val="578"/>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14:paraId="72935385" w14:textId="77777777" w:rsidR="00546565" w:rsidRPr="00546565" w:rsidRDefault="00546565" w:rsidP="00546565">
            <w:pPr>
              <w:widowControl/>
              <w:jc w:val="center"/>
              <w:rPr>
                <w:rFonts w:ascii="等线" w:eastAsia="等线" w:hAnsi="等线" w:cs="宋体"/>
                <w:kern w:val="0"/>
                <w:sz w:val="18"/>
                <w:szCs w:val="18"/>
              </w:rPr>
            </w:pPr>
            <w:r w:rsidRPr="00546565">
              <w:rPr>
                <w:rFonts w:ascii="等线" w:eastAsia="等线" w:hAnsi="等线" w:cs="宋体" w:hint="eastAsia"/>
                <w:kern w:val="0"/>
                <w:sz w:val="18"/>
                <w:szCs w:val="18"/>
              </w:rPr>
              <w:t>2</w:t>
            </w:r>
          </w:p>
        </w:tc>
        <w:tc>
          <w:tcPr>
            <w:tcW w:w="1175" w:type="pct"/>
            <w:tcBorders>
              <w:top w:val="nil"/>
              <w:left w:val="nil"/>
              <w:bottom w:val="single" w:sz="4" w:space="0" w:color="auto"/>
              <w:right w:val="single" w:sz="4" w:space="0" w:color="auto"/>
            </w:tcBorders>
            <w:shd w:val="clear" w:color="auto" w:fill="auto"/>
            <w:vAlign w:val="center"/>
            <w:hideMark/>
          </w:tcPr>
          <w:p w14:paraId="18F8033D" w14:textId="77777777" w:rsidR="00546565" w:rsidRPr="00546565" w:rsidRDefault="00546565" w:rsidP="00546565">
            <w:pPr>
              <w:widowControl/>
              <w:jc w:val="center"/>
              <w:rPr>
                <w:rFonts w:ascii="等线" w:eastAsia="等线" w:hAnsi="等线" w:cs="宋体"/>
                <w:color w:val="000000"/>
                <w:kern w:val="0"/>
                <w:sz w:val="18"/>
                <w:szCs w:val="18"/>
              </w:rPr>
            </w:pPr>
            <w:r w:rsidRPr="00546565">
              <w:rPr>
                <w:rFonts w:ascii="等线" w:eastAsia="等线" w:hAnsi="等线" w:cs="宋体" w:hint="eastAsia"/>
                <w:color w:val="000000"/>
                <w:kern w:val="0"/>
                <w:sz w:val="18"/>
                <w:szCs w:val="18"/>
              </w:rPr>
              <w:t>VR物流安全实训平台</w:t>
            </w:r>
          </w:p>
        </w:tc>
        <w:tc>
          <w:tcPr>
            <w:tcW w:w="997" w:type="pct"/>
            <w:tcBorders>
              <w:top w:val="nil"/>
              <w:left w:val="nil"/>
              <w:bottom w:val="single" w:sz="4" w:space="0" w:color="auto"/>
              <w:right w:val="single" w:sz="4" w:space="0" w:color="auto"/>
            </w:tcBorders>
            <w:shd w:val="clear" w:color="auto" w:fill="auto"/>
            <w:vAlign w:val="center"/>
            <w:hideMark/>
          </w:tcPr>
          <w:p w14:paraId="7DA1009E" w14:textId="77777777" w:rsidR="00546565" w:rsidRPr="00546565" w:rsidRDefault="00546565" w:rsidP="00546565">
            <w:pPr>
              <w:widowControl/>
              <w:jc w:val="center"/>
              <w:rPr>
                <w:rFonts w:ascii="等线" w:eastAsia="等线" w:hAnsi="等线" w:cs="宋体"/>
                <w:color w:val="000000"/>
                <w:kern w:val="0"/>
                <w:sz w:val="18"/>
                <w:szCs w:val="18"/>
              </w:rPr>
            </w:pPr>
            <w:r w:rsidRPr="00546565">
              <w:rPr>
                <w:rFonts w:ascii="等线" w:eastAsia="等线" w:hAnsi="等线" w:cs="宋体" w:hint="eastAsia"/>
                <w:color w:val="000000"/>
                <w:kern w:val="0"/>
                <w:sz w:val="18"/>
                <w:szCs w:val="18"/>
              </w:rPr>
              <w:t>其他硬件设备类</w:t>
            </w:r>
          </w:p>
        </w:tc>
        <w:tc>
          <w:tcPr>
            <w:tcW w:w="417" w:type="pct"/>
            <w:tcBorders>
              <w:top w:val="nil"/>
              <w:left w:val="nil"/>
              <w:bottom w:val="single" w:sz="4" w:space="0" w:color="auto"/>
              <w:right w:val="single" w:sz="4" w:space="0" w:color="auto"/>
            </w:tcBorders>
            <w:shd w:val="clear" w:color="auto" w:fill="auto"/>
            <w:vAlign w:val="center"/>
            <w:hideMark/>
          </w:tcPr>
          <w:p w14:paraId="24A195DA" w14:textId="77777777" w:rsidR="00546565" w:rsidRPr="00546565" w:rsidRDefault="00546565" w:rsidP="00546565">
            <w:pPr>
              <w:widowControl/>
              <w:jc w:val="center"/>
              <w:rPr>
                <w:rFonts w:ascii="等线" w:eastAsia="等线" w:hAnsi="等线" w:cs="宋体"/>
                <w:color w:val="000000"/>
                <w:kern w:val="0"/>
                <w:sz w:val="18"/>
                <w:szCs w:val="18"/>
              </w:rPr>
            </w:pPr>
            <w:r w:rsidRPr="00546565">
              <w:rPr>
                <w:rFonts w:ascii="等线" w:eastAsia="等线" w:hAnsi="等线" w:cs="宋体" w:hint="eastAsia"/>
                <w:color w:val="000000"/>
                <w:kern w:val="0"/>
                <w:sz w:val="18"/>
                <w:szCs w:val="18"/>
              </w:rPr>
              <w:t>套</w:t>
            </w:r>
          </w:p>
        </w:tc>
        <w:tc>
          <w:tcPr>
            <w:tcW w:w="415" w:type="pct"/>
            <w:tcBorders>
              <w:top w:val="nil"/>
              <w:left w:val="nil"/>
              <w:bottom w:val="single" w:sz="4" w:space="0" w:color="auto"/>
              <w:right w:val="single" w:sz="4" w:space="0" w:color="auto"/>
            </w:tcBorders>
            <w:shd w:val="clear" w:color="auto" w:fill="auto"/>
            <w:vAlign w:val="center"/>
            <w:hideMark/>
          </w:tcPr>
          <w:p w14:paraId="65FE87C3" w14:textId="16A4DB52" w:rsidR="00546565" w:rsidRPr="00546565" w:rsidRDefault="00BC22A1" w:rsidP="00546565">
            <w:pPr>
              <w:widowControl/>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1</w:t>
            </w:r>
          </w:p>
        </w:tc>
        <w:tc>
          <w:tcPr>
            <w:tcW w:w="1610" w:type="pct"/>
            <w:tcBorders>
              <w:top w:val="nil"/>
              <w:left w:val="nil"/>
              <w:bottom w:val="single" w:sz="4" w:space="0" w:color="auto"/>
              <w:right w:val="single" w:sz="4" w:space="0" w:color="auto"/>
            </w:tcBorders>
            <w:shd w:val="clear" w:color="auto" w:fill="auto"/>
            <w:vAlign w:val="center"/>
            <w:hideMark/>
          </w:tcPr>
          <w:p w14:paraId="70AB2D30" w14:textId="56BD036C" w:rsidR="00546565" w:rsidRPr="00546565" w:rsidRDefault="00546565" w:rsidP="00546565">
            <w:pPr>
              <w:widowControl/>
              <w:jc w:val="center"/>
              <w:rPr>
                <w:rFonts w:ascii="等线" w:eastAsia="等线" w:hAnsi="等线" w:cs="宋体"/>
                <w:kern w:val="0"/>
                <w:sz w:val="18"/>
                <w:szCs w:val="18"/>
              </w:rPr>
            </w:pPr>
            <w:r w:rsidRPr="00546565">
              <w:rPr>
                <w:rFonts w:ascii="等线" w:eastAsia="等线" w:hAnsi="等线" w:cs="宋体" w:hint="eastAsia"/>
                <w:kern w:val="0"/>
                <w:sz w:val="18"/>
                <w:szCs w:val="18"/>
              </w:rPr>
              <w:t>VR行走平台，具体参数见附件</w:t>
            </w:r>
            <w:r w:rsidR="0004505E">
              <w:rPr>
                <w:rFonts w:ascii="等线" w:eastAsia="等线" w:hAnsi="等线" w:cs="宋体" w:hint="eastAsia"/>
                <w:kern w:val="0"/>
                <w:sz w:val="18"/>
                <w:szCs w:val="18"/>
              </w:rPr>
              <w:t>二</w:t>
            </w:r>
          </w:p>
        </w:tc>
      </w:tr>
    </w:tbl>
    <w:p w14:paraId="4615C145" w14:textId="77777777" w:rsidR="0078286E" w:rsidRDefault="0078286E" w:rsidP="00B73421">
      <w:pPr>
        <w:spacing w:line="240" w:lineRule="exact"/>
        <w:rPr>
          <w:rFonts w:asciiTheme="minorEastAsia" w:eastAsiaTheme="minorEastAsia" w:hAnsiTheme="minorEastAsia"/>
          <w:szCs w:val="21"/>
        </w:rPr>
      </w:pPr>
    </w:p>
    <w:p w14:paraId="56D9EFEF" w14:textId="6A16E86E" w:rsidR="00546565" w:rsidRDefault="0004505E" w:rsidP="00B73421">
      <w:pPr>
        <w:spacing w:line="240" w:lineRule="exact"/>
        <w:rPr>
          <w:rFonts w:asciiTheme="minorEastAsia" w:eastAsiaTheme="minorEastAsia" w:hAnsiTheme="minorEastAsia"/>
          <w:szCs w:val="21"/>
        </w:rPr>
      </w:pPr>
      <w:r>
        <w:rPr>
          <w:rFonts w:asciiTheme="minorEastAsia" w:eastAsiaTheme="minorEastAsia" w:hAnsiTheme="minorEastAsia"/>
          <w:szCs w:val="21"/>
        </w:rPr>
        <w:t>附件一：</w:t>
      </w: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7"/>
        <w:gridCol w:w="980"/>
        <w:gridCol w:w="6387"/>
        <w:gridCol w:w="570"/>
      </w:tblGrid>
      <w:tr w:rsidR="0004505E" w:rsidRPr="0004505E" w14:paraId="0E466A8A" w14:textId="77777777" w:rsidTr="00E8585F">
        <w:trPr>
          <w:trHeight w:val="645"/>
          <w:jc w:val="center"/>
        </w:trPr>
        <w:tc>
          <w:tcPr>
            <w:tcW w:w="507" w:type="dxa"/>
            <w:tcMar>
              <w:top w:w="0" w:type="dxa"/>
              <w:left w:w="10" w:type="dxa"/>
              <w:bottom w:w="0" w:type="dxa"/>
              <w:right w:w="10" w:type="dxa"/>
            </w:tcMar>
            <w:vAlign w:val="center"/>
          </w:tcPr>
          <w:p w14:paraId="4C38C0B1" w14:textId="77777777" w:rsidR="0004505E" w:rsidRPr="0004505E" w:rsidRDefault="0004505E" w:rsidP="00E8585F">
            <w:pPr>
              <w:jc w:val="center"/>
              <w:rPr>
                <w:rFonts w:ascii="等线" w:eastAsia="等线" w:hAnsi="等线"/>
                <w:b/>
                <w:bCs/>
                <w:sz w:val="18"/>
                <w:szCs w:val="18"/>
              </w:rPr>
            </w:pPr>
            <w:r w:rsidRPr="0004505E">
              <w:rPr>
                <w:rFonts w:ascii="等线" w:eastAsia="等线" w:hAnsi="等线" w:hint="eastAsia"/>
                <w:b/>
                <w:bCs/>
                <w:sz w:val="18"/>
                <w:szCs w:val="18"/>
              </w:rPr>
              <w:t>序号</w:t>
            </w:r>
          </w:p>
        </w:tc>
        <w:tc>
          <w:tcPr>
            <w:tcW w:w="980" w:type="dxa"/>
            <w:tcMar>
              <w:top w:w="0" w:type="dxa"/>
              <w:left w:w="10" w:type="dxa"/>
              <w:bottom w:w="0" w:type="dxa"/>
              <w:right w:w="10" w:type="dxa"/>
            </w:tcMar>
            <w:vAlign w:val="center"/>
          </w:tcPr>
          <w:p w14:paraId="38453139" w14:textId="77777777" w:rsidR="0004505E" w:rsidRPr="0004505E" w:rsidRDefault="0004505E" w:rsidP="00E8585F">
            <w:pPr>
              <w:jc w:val="center"/>
              <w:rPr>
                <w:rFonts w:ascii="等线" w:eastAsia="等线" w:hAnsi="等线"/>
                <w:b/>
                <w:bCs/>
                <w:sz w:val="18"/>
                <w:szCs w:val="18"/>
              </w:rPr>
            </w:pPr>
            <w:r w:rsidRPr="0004505E">
              <w:rPr>
                <w:rFonts w:ascii="等线" w:eastAsia="等线" w:hAnsi="等线" w:hint="eastAsia"/>
                <w:b/>
                <w:bCs/>
                <w:sz w:val="18"/>
                <w:szCs w:val="18"/>
              </w:rPr>
              <w:t>设备名称</w:t>
            </w:r>
          </w:p>
        </w:tc>
        <w:tc>
          <w:tcPr>
            <w:tcW w:w="6387" w:type="dxa"/>
            <w:tcMar>
              <w:top w:w="0" w:type="dxa"/>
              <w:left w:w="10" w:type="dxa"/>
              <w:bottom w:w="0" w:type="dxa"/>
              <w:right w:w="10" w:type="dxa"/>
            </w:tcMar>
            <w:vAlign w:val="center"/>
          </w:tcPr>
          <w:p w14:paraId="517E3943" w14:textId="77777777" w:rsidR="0004505E" w:rsidRPr="0004505E" w:rsidRDefault="0004505E" w:rsidP="00E8585F">
            <w:pPr>
              <w:jc w:val="center"/>
              <w:rPr>
                <w:rFonts w:ascii="等线" w:eastAsia="等线" w:hAnsi="等线"/>
                <w:b/>
                <w:bCs/>
                <w:sz w:val="18"/>
                <w:szCs w:val="18"/>
              </w:rPr>
            </w:pPr>
            <w:r w:rsidRPr="0004505E">
              <w:rPr>
                <w:rFonts w:ascii="等线" w:eastAsia="等线" w:hAnsi="等线" w:hint="eastAsia"/>
                <w:b/>
                <w:bCs/>
                <w:sz w:val="18"/>
                <w:szCs w:val="18"/>
              </w:rPr>
              <w:t>设备规格、技术参数</w:t>
            </w:r>
          </w:p>
        </w:tc>
        <w:tc>
          <w:tcPr>
            <w:tcW w:w="570" w:type="dxa"/>
            <w:tcMar>
              <w:top w:w="0" w:type="dxa"/>
              <w:left w:w="10" w:type="dxa"/>
              <w:bottom w:w="0" w:type="dxa"/>
              <w:right w:w="10" w:type="dxa"/>
            </w:tcMar>
            <w:vAlign w:val="center"/>
          </w:tcPr>
          <w:p w14:paraId="7267AC35" w14:textId="77777777" w:rsidR="0004505E" w:rsidRPr="0004505E" w:rsidRDefault="0004505E" w:rsidP="00E8585F">
            <w:pPr>
              <w:jc w:val="center"/>
              <w:rPr>
                <w:rFonts w:ascii="等线" w:eastAsia="等线" w:hAnsi="等线"/>
                <w:b/>
                <w:bCs/>
                <w:sz w:val="18"/>
                <w:szCs w:val="18"/>
              </w:rPr>
            </w:pPr>
            <w:r w:rsidRPr="0004505E">
              <w:rPr>
                <w:rFonts w:ascii="等线" w:eastAsia="等线" w:hAnsi="等线" w:hint="eastAsia"/>
                <w:b/>
                <w:bCs/>
                <w:sz w:val="18"/>
                <w:szCs w:val="18"/>
              </w:rPr>
              <w:t>数量</w:t>
            </w:r>
          </w:p>
        </w:tc>
      </w:tr>
      <w:tr w:rsidR="0004505E" w:rsidRPr="0004505E" w14:paraId="1158B326" w14:textId="77777777" w:rsidTr="00E8585F">
        <w:trPr>
          <w:trHeight w:val="1401"/>
          <w:jc w:val="center"/>
        </w:trPr>
        <w:tc>
          <w:tcPr>
            <w:tcW w:w="507" w:type="dxa"/>
            <w:tcMar>
              <w:top w:w="0" w:type="dxa"/>
              <w:left w:w="10" w:type="dxa"/>
              <w:bottom w:w="0" w:type="dxa"/>
              <w:right w:w="10" w:type="dxa"/>
            </w:tcMar>
            <w:vAlign w:val="center"/>
          </w:tcPr>
          <w:p w14:paraId="3E71D838" w14:textId="77777777" w:rsidR="0004505E" w:rsidRPr="0004505E" w:rsidRDefault="0004505E" w:rsidP="00E8585F">
            <w:pPr>
              <w:jc w:val="center"/>
              <w:rPr>
                <w:rFonts w:ascii="等线" w:eastAsia="等线" w:hAnsi="等线"/>
                <w:sz w:val="18"/>
                <w:szCs w:val="18"/>
              </w:rPr>
            </w:pPr>
            <w:r w:rsidRPr="0004505E">
              <w:rPr>
                <w:rFonts w:ascii="等线" w:eastAsia="等线" w:hAnsi="等线"/>
                <w:sz w:val="18"/>
                <w:szCs w:val="18"/>
              </w:rPr>
              <w:t>1</w:t>
            </w:r>
          </w:p>
        </w:tc>
        <w:tc>
          <w:tcPr>
            <w:tcW w:w="980" w:type="dxa"/>
            <w:tcMar>
              <w:top w:w="0" w:type="dxa"/>
              <w:left w:w="10" w:type="dxa"/>
              <w:bottom w:w="0" w:type="dxa"/>
              <w:right w:w="10" w:type="dxa"/>
            </w:tcMar>
            <w:vAlign w:val="center"/>
          </w:tcPr>
          <w:p w14:paraId="3080BD01" w14:textId="77777777" w:rsidR="0004505E" w:rsidRPr="0004505E" w:rsidRDefault="0004505E" w:rsidP="00E8585F">
            <w:pPr>
              <w:jc w:val="center"/>
              <w:rPr>
                <w:rFonts w:ascii="等线" w:eastAsia="等线" w:hAnsi="等线"/>
                <w:b/>
                <w:bCs/>
                <w:sz w:val="18"/>
                <w:szCs w:val="18"/>
              </w:rPr>
            </w:pPr>
            <w:r w:rsidRPr="0004505E">
              <w:rPr>
                <w:rFonts w:ascii="等线" w:eastAsia="等线" w:hAnsi="等线"/>
                <w:b/>
                <w:bCs/>
                <w:sz w:val="18"/>
                <w:szCs w:val="18"/>
              </w:rPr>
              <w:t>VR智慧仓储实训平台</w:t>
            </w:r>
          </w:p>
        </w:tc>
        <w:tc>
          <w:tcPr>
            <w:tcW w:w="6387" w:type="dxa"/>
            <w:tcMar>
              <w:top w:w="0" w:type="dxa"/>
              <w:left w:w="10" w:type="dxa"/>
              <w:bottom w:w="0" w:type="dxa"/>
              <w:right w:w="10" w:type="dxa"/>
            </w:tcMar>
            <w:vAlign w:val="center"/>
          </w:tcPr>
          <w:p w14:paraId="55DF8EFA" w14:textId="77777777" w:rsidR="0004505E" w:rsidRPr="0004505E" w:rsidRDefault="0004505E" w:rsidP="00E8585F">
            <w:pPr>
              <w:tabs>
                <w:tab w:val="left" w:pos="1080"/>
              </w:tabs>
              <w:outlineLvl w:val="1"/>
              <w:rPr>
                <w:rFonts w:ascii="等线" w:eastAsia="等线" w:hAnsi="等线"/>
                <w:b/>
                <w:sz w:val="18"/>
                <w:szCs w:val="18"/>
              </w:rPr>
            </w:pPr>
            <w:r w:rsidRPr="0004505E">
              <w:rPr>
                <w:rFonts w:ascii="等线" w:eastAsia="等线" w:hAnsi="等线" w:hint="eastAsia"/>
                <w:b/>
                <w:sz w:val="18"/>
                <w:szCs w:val="18"/>
              </w:rPr>
              <w:t>（一）制造商或供应商商务要求</w:t>
            </w:r>
          </w:p>
          <w:p w14:paraId="7C7CEED3" w14:textId="77777777" w:rsidR="0004505E" w:rsidRPr="0004505E" w:rsidRDefault="0004505E" w:rsidP="0004505E">
            <w:pPr>
              <w:numPr>
                <w:ilvl w:val="0"/>
                <w:numId w:val="6"/>
              </w:numPr>
              <w:ind w:left="225" w:hanging="225"/>
              <w:jc w:val="left"/>
              <w:rPr>
                <w:rFonts w:ascii="等线" w:eastAsia="等线" w:hAnsi="等线" w:cs="宋体"/>
                <w:sz w:val="18"/>
                <w:szCs w:val="18"/>
              </w:rPr>
            </w:pPr>
            <w:bookmarkStart w:id="5" w:name="OLE_LINK19"/>
            <w:r w:rsidRPr="0004505E">
              <w:rPr>
                <w:rFonts w:ascii="等线" w:eastAsia="等线" w:hAnsi="等线" w:cs="宋体" w:hint="eastAsia"/>
                <w:sz w:val="18"/>
                <w:szCs w:val="18"/>
              </w:rPr>
              <w:t>供应商应是在国家相关行政管理部门注册且为独立法人机构，经营范围涵盖本次采购范围的国内合法企业；</w:t>
            </w:r>
          </w:p>
          <w:p w14:paraId="5FE304F8" w14:textId="77777777" w:rsidR="0004505E" w:rsidRPr="0004505E" w:rsidRDefault="0004505E" w:rsidP="0004505E">
            <w:pPr>
              <w:numPr>
                <w:ilvl w:val="0"/>
                <w:numId w:val="6"/>
              </w:numPr>
              <w:ind w:left="225" w:hanging="225"/>
              <w:jc w:val="left"/>
              <w:rPr>
                <w:rFonts w:ascii="等线" w:eastAsia="等线" w:hAnsi="等线" w:cs="宋体"/>
                <w:sz w:val="18"/>
                <w:szCs w:val="18"/>
              </w:rPr>
            </w:pPr>
            <w:r w:rsidRPr="0004505E">
              <w:rPr>
                <w:rFonts w:ascii="等线" w:eastAsia="等线" w:hAnsi="等线" w:cs="宋体" w:hint="eastAsia"/>
                <w:sz w:val="18"/>
                <w:szCs w:val="18"/>
              </w:rPr>
              <w:t>供应商提供的硬件产品不是供应商生产或拥有的，则必须具有所投产品制造厂商提供的正式授权书；</w:t>
            </w:r>
          </w:p>
          <w:p w14:paraId="234282B9" w14:textId="77777777" w:rsidR="0004505E" w:rsidRPr="0004505E" w:rsidRDefault="0004505E" w:rsidP="0004505E">
            <w:pPr>
              <w:numPr>
                <w:ilvl w:val="0"/>
                <w:numId w:val="6"/>
              </w:numPr>
              <w:ind w:left="225" w:hanging="225"/>
              <w:jc w:val="left"/>
              <w:rPr>
                <w:rFonts w:ascii="等线" w:eastAsia="等线" w:hAnsi="等线" w:cs="宋体"/>
                <w:sz w:val="18"/>
                <w:szCs w:val="18"/>
              </w:rPr>
            </w:pPr>
            <w:r w:rsidRPr="0004505E">
              <w:rPr>
                <w:rFonts w:ascii="等线" w:eastAsia="等线" w:hAnsi="等线" w:cs="宋体" w:hint="eastAsia"/>
                <w:sz w:val="18"/>
                <w:szCs w:val="18"/>
              </w:rPr>
              <w:t>供应商需提供软件产品的计算机软件著作权登记证书；</w:t>
            </w:r>
          </w:p>
          <w:p w14:paraId="499DCADF" w14:textId="77777777" w:rsidR="0004505E" w:rsidRPr="0004505E" w:rsidRDefault="0004505E" w:rsidP="0004505E">
            <w:pPr>
              <w:numPr>
                <w:ilvl w:val="0"/>
                <w:numId w:val="6"/>
              </w:numPr>
              <w:ind w:left="225" w:hanging="225"/>
              <w:jc w:val="left"/>
              <w:rPr>
                <w:rFonts w:ascii="等线" w:eastAsia="等线" w:hAnsi="等线" w:cs="宋体"/>
                <w:sz w:val="18"/>
                <w:szCs w:val="18"/>
              </w:rPr>
            </w:pPr>
            <w:r w:rsidRPr="0004505E">
              <w:rPr>
                <w:rFonts w:ascii="等线" w:eastAsia="等线" w:hAnsi="等线" w:cs="宋体" w:hint="eastAsia"/>
                <w:sz w:val="18"/>
                <w:szCs w:val="18"/>
              </w:rPr>
              <w:t>供应商或所投产品厂家须在湖北省内设有完善的售后服务机构，能提供紧急服务和本地化技术服务</w:t>
            </w:r>
            <w:bookmarkEnd w:id="5"/>
            <w:r w:rsidRPr="0004505E">
              <w:rPr>
                <w:rFonts w:ascii="等线" w:eastAsia="等线" w:hAnsi="等线" w:cs="宋体" w:hint="eastAsia"/>
                <w:sz w:val="18"/>
                <w:szCs w:val="18"/>
              </w:rPr>
              <w:t>。</w:t>
            </w:r>
          </w:p>
          <w:p w14:paraId="457CBAC8" w14:textId="77777777" w:rsidR="0004505E" w:rsidRPr="0004505E" w:rsidRDefault="0004505E" w:rsidP="00E8585F">
            <w:pPr>
              <w:tabs>
                <w:tab w:val="left" w:pos="1080"/>
              </w:tabs>
              <w:outlineLvl w:val="1"/>
              <w:rPr>
                <w:rFonts w:ascii="等线" w:eastAsia="等线" w:hAnsi="等线"/>
                <w:b/>
                <w:sz w:val="18"/>
                <w:szCs w:val="18"/>
              </w:rPr>
            </w:pPr>
            <w:r w:rsidRPr="0004505E">
              <w:rPr>
                <w:rFonts w:ascii="等线" w:eastAsia="等线" w:hAnsi="等线" w:hint="eastAsia"/>
                <w:b/>
                <w:sz w:val="18"/>
                <w:szCs w:val="18"/>
              </w:rPr>
              <w:t>（二）售后服务体系要求</w:t>
            </w:r>
          </w:p>
          <w:p w14:paraId="5D166877" w14:textId="77777777" w:rsidR="0004505E" w:rsidRPr="0004505E" w:rsidRDefault="0004505E" w:rsidP="0004505E">
            <w:pPr>
              <w:numPr>
                <w:ilvl w:val="0"/>
                <w:numId w:val="7"/>
              </w:numPr>
              <w:ind w:left="225" w:hanging="225"/>
              <w:jc w:val="left"/>
              <w:rPr>
                <w:rFonts w:ascii="等线" w:eastAsia="等线" w:hAnsi="等线" w:cs="宋体"/>
                <w:sz w:val="18"/>
                <w:szCs w:val="18"/>
              </w:rPr>
            </w:pPr>
            <w:r w:rsidRPr="0004505E">
              <w:rPr>
                <w:rFonts w:ascii="等线" w:eastAsia="等线" w:hAnsi="等线" w:cs="宋体" w:hint="eastAsia"/>
                <w:sz w:val="18"/>
                <w:szCs w:val="18"/>
              </w:rPr>
              <w:t>负责对软硬件进行免费现场安装、调试及指导和服务，在教学使用地提供至少2天的技术培训。</w:t>
            </w:r>
          </w:p>
          <w:p w14:paraId="3FB286F4" w14:textId="77777777" w:rsidR="0004505E" w:rsidRPr="0004505E" w:rsidRDefault="0004505E" w:rsidP="0004505E">
            <w:pPr>
              <w:numPr>
                <w:ilvl w:val="0"/>
                <w:numId w:val="7"/>
              </w:numPr>
              <w:ind w:left="225" w:hanging="225"/>
              <w:jc w:val="left"/>
              <w:rPr>
                <w:rFonts w:ascii="等线" w:eastAsia="等线" w:hAnsi="等线" w:cs="宋体"/>
                <w:sz w:val="18"/>
                <w:szCs w:val="18"/>
              </w:rPr>
            </w:pPr>
            <w:r w:rsidRPr="0004505E">
              <w:rPr>
                <w:rFonts w:ascii="等线" w:eastAsia="等线" w:hAnsi="等线" w:cs="宋体" w:hint="eastAsia"/>
                <w:sz w:val="18"/>
                <w:szCs w:val="18"/>
              </w:rPr>
              <w:t>负责在规定的安装调试期内完成工作，所产生一切费用由卖方承担。如因卖方责任而造成的延期，所有因安装延期而产生的费用由卖方负担。</w:t>
            </w:r>
          </w:p>
          <w:p w14:paraId="3EF023CB" w14:textId="77777777" w:rsidR="0004505E" w:rsidRPr="0004505E" w:rsidRDefault="0004505E" w:rsidP="0004505E">
            <w:pPr>
              <w:numPr>
                <w:ilvl w:val="0"/>
                <w:numId w:val="7"/>
              </w:numPr>
              <w:ind w:left="225" w:hanging="225"/>
              <w:jc w:val="left"/>
              <w:rPr>
                <w:rFonts w:ascii="等线" w:eastAsia="等线" w:hAnsi="等线" w:cs="宋体"/>
                <w:sz w:val="18"/>
                <w:szCs w:val="18"/>
              </w:rPr>
            </w:pPr>
            <w:r w:rsidRPr="0004505E">
              <w:rPr>
                <w:rFonts w:ascii="等线" w:eastAsia="等线" w:hAnsi="等线" w:cs="宋体" w:hint="eastAsia"/>
                <w:sz w:val="18"/>
                <w:szCs w:val="18"/>
              </w:rPr>
              <w:t>产品质保期为3年。质保期内软件免费升级、终身使用。在货物验收后运行的质保期内，负责因货物本身质量问题导致的各种故障的免费技术服务及维修。质量保证期后，维修、更换配件等只收成本费。</w:t>
            </w:r>
          </w:p>
          <w:p w14:paraId="1D9A04D4" w14:textId="77777777" w:rsidR="0004505E" w:rsidRPr="0004505E" w:rsidRDefault="0004505E" w:rsidP="0004505E">
            <w:pPr>
              <w:numPr>
                <w:ilvl w:val="0"/>
                <w:numId w:val="7"/>
              </w:numPr>
              <w:ind w:left="225" w:hanging="225"/>
              <w:jc w:val="left"/>
              <w:rPr>
                <w:rFonts w:ascii="等线" w:eastAsia="等线" w:hAnsi="等线" w:cs="宋体"/>
                <w:sz w:val="18"/>
                <w:szCs w:val="18"/>
              </w:rPr>
            </w:pPr>
            <w:r w:rsidRPr="0004505E">
              <w:rPr>
                <w:rFonts w:ascii="等线" w:eastAsia="等线" w:hAnsi="等线" w:cs="宋体" w:hint="eastAsia"/>
                <w:sz w:val="18"/>
                <w:szCs w:val="18"/>
              </w:rPr>
              <w:t>验收合格之日起保修期内，接到故障报告后1小时内响应，远程解决，且在24小时内处理完毕。远程不能解决的，免费上门修复，且在</w:t>
            </w:r>
            <w:r w:rsidRPr="0004505E">
              <w:rPr>
                <w:rFonts w:ascii="等线" w:eastAsia="等线" w:hAnsi="等线" w:cs="宋体"/>
                <w:sz w:val="18"/>
                <w:szCs w:val="18"/>
              </w:rPr>
              <w:t>48</w:t>
            </w:r>
            <w:r w:rsidRPr="0004505E">
              <w:rPr>
                <w:rFonts w:ascii="等线" w:eastAsia="等线" w:hAnsi="等线" w:cs="宋体" w:hint="eastAsia"/>
                <w:sz w:val="18"/>
                <w:szCs w:val="18"/>
              </w:rPr>
              <w:t>小时内处理完毕。规定时间内未处理完毕的，提供不低于同等档次货物供用户使用至故障货物能正常使用为止。如果需要更换配件的，要求更换的配件跟被更换的品牌、类型相一致或者是同类同档次的替代品。对设备在必要时进行定期维护及维修，从验收合格交付买方使用起在规定的质保期内，任何由制造、设计原理引起的非正常损坏，应由卖方负责免费修理。</w:t>
            </w:r>
          </w:p>
          <w:p w14:paraId="38B809F0" w14:textId="77777777" w:rsidR="0004505E" w:rsidRPr="0004505E" w:rsidRDefault="0004505E" w:rsidP="0004505E">
            <w:pPr>
              <w:numPr>
                <w:ilvl w:val="0"/>
                <w:numId w:val="7"/>
              </w:numPr>
              <w:ind w:left="225" w:hanging="225"/>
              <w:jc w:val="left"/>
              <w:rPr>
                <w:rFonts w:ascii="等线" w:eastAsia="等线" w:hAnsi="等线" w:cs="宋体"/>
                <w:sz w:val="18"/>
                <w:szCs w:val="18"/>
              </w:rPr>
            </w:pPr>
            <w:r w:rsidRPr="0004505E">
              <w:rPr>
                <w:rFonts w:ascii="等线" w:eastAsia="等线" w:hAnsi="等线" w:cs="宋体" w:hint="eastAsia"/>
                <w:sz w:val="18"/>
                <w:szCs w:val="18"/>
              </w:rPr>
              <w:t>终身免费技术咨询。</w:t>
            </w:r>
          </w:p>
          <w:p w14:paraId="07621CA0" w14:textId="77777777" w:rsidR="0004505E" w:rsidRPr="0004505E" w:rsidRDefault="0004505E" w:rsidP="0004505E">
            <w:pPr>
              <w:numPr>
                <w:ilvl w:val="0"/>
                <w:numId w:val="7"/>
              </w:numPr>
              <w:ind w:left="225" w:hanging="225"/>
              <w:jc w:val="left"/>
              <w:rPr>
                <w:rFonts w:ascii="等线" w:eastAsia="等线" w:hAnsi="等线" w:cs="宋体"/>
                <w:sz w:val="18"/>
                <w:szCs w:val="18"/>
              </w:rPr>
            </w:pPr>
            <w:r w:rsidRPr="0004505E">
              <w:rPr>
                <w:rFonts w:ascii="等线" w:eastAsia="等线" w:hAnsi="等线" w:cs="宋体" w:hint="eastAsia"/>
                <w:sz w:val="18"/>
                <w:szCs w:val="18"/>
              </w:rPr>
              <w:t>对授课教师、实验人员提供免费培训。</w:t>
            </w:r>
          </w:p>
          <w:p w14:paraId="59F0D0D5" w14:textId="77777777" w:rsidR="0004505E" w:rsidRPr="0004505E" w:rsidRDefault="0004505E" w:rsidP="00E8585F">
            <w:pPr>
              <w:tabs>
                <w:tab w:val="left" w:pos="1080"/>
              </w:tabs>
              <w:outlineLvl w:val="1"/>
              <w:rPr>
                <w:rFonts w:ascii="等线" w:eastAsia="等线" w:hAnsi="等线"/>
                <w:b/>
                <w:sz w:val="18"/>
                <w:szCs w:val="18"/>
              </w:rPr>
            </w:pPr>
            <w:r w:rsidRPr="0004505E">
              <w:rPr>
                <w:rFonts w:ascii="等线" w:eastAsia="等线" w:hAnsi="等线" w:hint="eastAsia"/>
                <w:b/>
                <w:sz w:val="18"/>
                <w:szCs w:val="18"/>
              </w:rPr>
              <w:t>（三）平台整体要求</w:t>
            </w:r>
          </w:p>
          <w:p w14:paraId="068869C1" w14:textId="77777777" w:rsidR="0004505E" w:rsidRPr="0004505E" w:rsidRDefault="0004505E" w:rsidP="00E8585F">
            <w:pPr>
              <w:rPr>
                <w:rFonts w:ascii="等线" w:eastAsia="等线" w:hAnsi="等线"/>
                <w:b/>
                <w:bCs/>
                <w:sz w:val="18"/>
                <w:szCs w:val="18"/>
              </w:rPr>
            </w:pPr>
            <w:r w:rsidRPr="0004505E">
              <w:rPr>
                <w:rFonts w:ascii="等线" w:eastAsia="等线" w:hAnsi="等线" w:hint="eastAsia"/>
                <w:b/>
                <w:bCs/>
                <w:sz w:val="18"/>
                <w:szCs w:val="18"/>
              </w:rPr>
              <w:t>1、教学要求</w:t>
            </w:r>
          </w:p>
          <w:p w14:paraId="3A4DB395" w14:textId="77777777" w:rsidR="0004505E" w:rsidRPr="0004505E" w:rsidRDefault="0004505E" w:rsidP="00E8585F">
            <w:pPr>
              <w:rPr>
                <w:rFonts w:ascii="等线" w:eastAsia="等线" w:hAnsi="等线"/>
                <w:sz w:val="18"/>
                <w:szCs w:val="18"/>
              </w:rPr>
            </w:pPr>
            <w:r w:rsidRPr="0004505E">
              <w:rPr>
                <w:rFonts w:ascii="等线" w:eastAsia="等线" w:hAnsi="等线" w:hint="eastAsia"/>
                <w:sz w:val="18"/>
                <w:szCs w:val="18"/>
              </w:rPr>
              <w:t>（1）系统需以现代化物流电商仓库为场景，依托VR技术真实还原现代化物流中心的作业环境和业务流程。</w:t>
            </w:r>
          </w:p>
          <w:p w14:paraId="51EF23E2" w14:textId="77777777" w:rsidR="0004505E" w:rsidRPr="0004505E" w:rsidRDefault="0004505E" w:rsidP="00E8585F">
            <w:pPr>
              <w:rPr>
                <w:rFonts w:ascii="等线" w:eastAsia="等线" w:hAnsi="等线"/>
                <w:b/>
                <w:bCs/>
                <w:sz w:val="18"/>
                <w:szCs w:val="18"/>
              </w:rPr>
            </w:pPr>
            <w:r w:rsidRPr="0004505E">
              <w:rPr>
                <w:rFonts w:ascii="等线" w:eastAsia="等线" w:hAnsi="等线" w:hint="eastAsia"/>
                <w:b/>
                <w:bCs/>
                <w:sz w:val="18"/>
                <w:szCs w:val="18"/>
              </w:rPr>
              <w:t>2、技术要求</w:t>
            </w:r>
          </w:p>
          <w:p w14:paraId="5E407D40" w14:textId="77777777" w:rsidR="0004505E" w:rsidRPr="0004505E" w:rsidRDefault="0004505E" w:rsidP="00E8585F">
            <w:pPr>
              <w:rPr>
                <w:rFonts w:ascii="等线" w:eastAsia="等线" w:hAnsi="等线"/>
                <w:sz w:val="18"/>
                <w:szCs w:val="18"/>
              </w:rPr>
            </w:pPr>
            <w:r w:rsidRPr="0004505E">
              <w:rPr>
                <w:rFonts w:ascii="等线" w:eastAsia="等线" w:hAnsi="等线" w:hint="eastAsia"/>
                <w:sz w:val="18"/>
                <w:szCs w:val="18"/>
              </w:rPr>
              <w:t>（1）系统模块需基于Unity平台进行开发，整体采用C/S架构，易于升级和维护，产品内置音频转换工具，需要能够支持文本信息转换为音频信息并播报；</w:t>
            </w:r>
          </w:p>
          <w:p w14:paraId="6B11EC85" w14:textId="77777777" w:rsidR="0004505E" w:rsidRPr="0004505E" w:rsidRDefault="0004505E" w:rsidP="00E8585F">
            <w:pPr>
              <w:rPr>
                <w:rFonts w:ascii="等线" w:eastAsia="等线" w:hAnsi="等线"/>
                <w:sz w:val="18"/>
                <w:szCs w:val="18"/>
              </w:rPr>
            </w:pPr>
            <w:r w:rsidRPr="0004505E">
              <w:rPr>
                <w:rFonts w:ascii="等线" w:eastAsia="等线" w:hAnsi="等线" w:hint="eastAsia"/>
                <w:sz w:val="18"/>
                <w:szCs w:val="18"/>
              </w:rPr>
              <w:lastRenderedPageBreak/>
              <w:t>（2）系统的开发引擎需基于Unity进行开发，搭配自主设计的开发运行框架，从而为产品的设计、研发、升级和迭代提供各项底层支持和实用工具。</w:t>
            </w:r>
          </w:p>
          <w:p w14:paraId="29AB9637" w14:textId="77777777" w:rsidR="0004505E" w:rsidRPr="0004505E" w:rsidRDefault="0004505E" w:rsidP="00E8585F">
            <w:pPr>
              <w:rPr>
                <w:rFonts w:ascii="等线" w:eastAsia="等线" w:hAnsi="等线"/>
                <w:b/>
                <w:bCs/>
                <w:sz w:val="18"/>
                <w:szCs w:val="18"/>
              </w:rPr>
            </w:pPr>
            <w:r w:rsidRPr="0004505E">
              <w:rPr>
                <w:rFonts w:ascii="等线" w:eastAsia="等线" w:hAnsi="等线" w:hint="eastAsia"/>
                <w:b/>
                <w:bCs/>
                <w:sz w:val="18"/>
                <w:szCs w:val="18"/>
              </w:rPr>
              <w:t>3、功能要求</w:t>
            </w:r>
          </w:p>
          <w:p w14:paraId="36AE8509" w14:textId="77777777" w:rsidR="0004505E" w:rsidRPr="0004505E" w:rsidRDefault="0004505E" w:rsidP="00E8585F">
            <w:pPr>
              <w:rPr>
                <w:rFonts w:ascii="等线" w:eastAsia="等线" w:hAnsi="等线"/>
                <w:sz w:val="18"/>
                <w:szCs w:val="18"/>
              </w:rPr>
            </w:pPr>
            <w:r w:rsidRPr="0004505E">
              <w:rPr>
                <w:rFonts w:ascii="等线" w:eastAsia="等线" w:hAnsi="等线" w:hint="eastAsia"/>
                <w:sz w:val="18"/>
                <w:szCs w:val="18"/>
              </w:rPr>
              <w:t>（1）设备使用导学模块：系统需具备使用语音、动作和引导标志指导用户学习操作手柄上的按键位置和操作方法的功能；</w:t>
            </w:r>
          </w:p>
          <w:p w14:paraId="603287EE" w14:textId="77777777" w:rsidR="0004505E" w:rsidRPr="0004505E" w:rsidRDefault="0004505E" w:rsidP="00E8585F">
            <w:pPr>
              <w:rPr>
                <w:rFonts w:ascii="等线" w:eastAsia="等线" w:hAnsi="等线"/>
                <w:sz w:val="18"/>
                <w:szCs w:val="18"/>
              </w:rPr>
            </w:pPr>
            <w:r w:rsidRPr="0004505E">
              <w:rPr>
                <w:rFonts w:ascii="等线" w:eastAsia="等线" w:hAnsi="等线" w:hint="eastAsia"/>
                <w:sz w:val="18"/>
                <w:szCs w:val="18"/>
              </w:rPr>
              <w:t>（2）认知模块：系统需具备以文字</w:t>
            </w:r>
            <w:r w:rsidRPr="0004505E">
              <w:rPr>
                <w:rFonts w:ascii="等线" w:eastAsia="等线" w:hAnsi="等线"/>
                <w:sz w:val="18"/>
                <w:szCs w:val="18"/>
              </w:rPr>
              <w:t>及语音</w:t>
            </w:r>
            <w:r w:rsidRPr="0004505E">
              <w:rPr>
                <w:rFonts w:ascii="等线" w:eastAsia="等线" w:hAnsi="等线" w:hint="eastAsia"/>
                <w:sz w:val="18"/>
                <w:szCs w:val="18"/>
              </w:rPr>
              <w:t>介绍的形式讲解区域布局认知和仓储设施设备认知的功能；</w:t>
            </w:r>
          </w:p>
          <w:p w14:paraId="0D959140" w14:textId="77777777" w:rsidR="0004505E" w:rsidRPr="0004505E" w:rsidRDefault="0004505E" w:rsidP="00E8585F">
            <w:pPr>
              <w:rPr>
                <w:rFonts w:ascii="等线" w:eastAsia="等线" w:hAnsi="等线"/>
                <w:sz w:val="18"/>
                <w:szCs w:val="18"/>
              </w:rPr>
            </w:pPr>
            <w:r w:rsidRPr="0004505E">
              <w:rPr>
                <w:rFonts w:ascii="等线" w:eastAsia="等线" w:hAnsi="等线" w:hint="eastAsia"/>
                <w:sz w:val="18"/>
                <w:szCs w:val="18"/>
              </w:rPr>
              <w:t>（3）区域认知需具有入库、质检、储存、退货、包装、分拣、拣选、出库等作业区域和消防设施的认知介绍功能；</w:t>
            </w:r>
          </w:p>
          <w:p w14:paraId="3DF20B48" w14:textId="77777777" w:rsidR="0004505E" w:rsidRPr="0004505E" w:rsidRDefault="0004505E" w:rsidP="00E8585F">
            <w:pPr>
              <w:rPr>
                <w:rFonts w:ascii="等线" w:eastAsia="等线" w:hAnsi="等线"/>
                <w:sz w:val="18"/>
                <w:szCs w:val="18"/>
              </w:rPr>
            </w:pPr>
            <w:r w:rsidRPr="0004505E">
              <w:rPr>
                <w:rFonts w:ascii="等线" w:eastAsia="等线" w:hAnsi="等线" w:hint="eastAsia"/>
                <w:sz w:val="18"/>
                <w:szCs w:val="18"/>
              </w:rPr>
              <w:t>▲（4）设备认知介绍功能：需具备自动化立库、分拣作业线、拣选台、叉车、配送车、智能穿戴设备、Kiva机器人等的认知介绍功能；</w:t>
            </w:r>
          </w:p>
          <w:p w14:paraId="09A7AA7E" w14:textId="77777777" w:rsidR="0004505E" w:rsidRPr="0004505E" w:rsidRDefault="0004505E" w:rsidP="00E8585F">
            <w:pPr>
              <w:rPr>
                <w:rFonts w:ascii="等线" w:eastAsia="等线" w:hAnsi="等线"/>
                <w:sz w:val="18"/>
                <w:szCs w:val="18"/>
              </w:rPr>
            </w:pPr>
            <w:r w:rsidRPr="0004505E">
              <w:rPr>
                <w:rFonts w:ascii="等线" w:eastAsia="等线" w:hAnsi="等线" w:hint="eastAsia"/>
                <w:sz w:val="18"/>
                <w:szCs w:val="18"/>
              </w:rPr>
              <w:t>（5）设计模块：系统需具备以文字</w:t>
            </w:r>
            <w:r w:rsidRPr="0004505E">
              <w:rPr>
                <w:rFonts w:ascii="等线" w:eastAsia="等线" w:hAnsi="等线"/>
                <w:sz w:val="18"/>
                <w:szCs w:val="18"/>
              </w:rPr>
              <w:t>及语音</w:t>
            </w:r>
            <w:r w:rsidRPr="0004505E">
              <w:rPr>
                <w:rFonts w:ascii="等线" w:eastAsia="等线" w:hAnsi="等线" w:hint="eastAsia"/>
                <w:sz w:val="18"/>
                <w:szCs w:val="18"/>
              </w:rPr>
              <w:t>介绍的形式阐述仓储数据的功能，仓储数据包含仓储订单信息、各区域作业流程、设备与商品参数、车辆承载量信息；</w:t>
            </w:r>
          </w:p>
          <w:p w14:paraId="00445561" w14:textId="77777777" w:rsidR="0004505E" w:rsidRPr="0004505E" w:rsidRDefault="0004505E" w:rsidP="00E8585F">
            <w:pPr>
              <w:rPr>
                <w:rFonts w:ascii="等线" w:eastAsia="等线" w:hAnsi="等线"/>
                <w:sz w:val="18"/>
                <w:szCs w:val="18"/>
              </w:rPr>
            </w:pPr>
            <w:r w:rsidRPr="0004505E">
              <w:rPr>
                <w:rFonts w:ascii="等线" w:eastAsia="等线" w:hAnsi="等线" w:hint="eastAsia"/>
                <w:sz w:val="18"/>
                <w:szCs w:val="18"/>
              </w:rPr>
              <w:t>▲（6）消防安全作业模拟：系统需具备消防安全作业模拟场景，提供仓库火灾情景并需要选择灭火器扑灭火焰抢救险情的实操考核环节；</w:t>
            </w:r>
          </w:p>
          <w:p w14:paraId="588C2727" w14:textId="77777777" w:rsidR="0004505E" w:rsidRPr="0004505E" w:rsidRDefault="0004505E" w:rsidP="00E8585F">
            <w:pPr>
              <w:rPr>
                <w:rFonts w:ascii="等线" w:eastAsia="等线" w:hAnsi="等线"/>
                <w:sz w:val="18"/>
                <w:szCs w:val="18"/>
              </w:rPr>
            </w:pPr>
            <w:r w:rsidRPr="0004505E">
              <w:rPr>
                <w:rFonts w:ascii="等线" w:eastAsia="等线" w:hAnsi="等线" w:hint="eastAsia"/>
                <w:sz w:val="18"/>
                <w:szCs w:val="18"/>
              </w:rPr>
              <w:t>（7）拣选作业流程模拟：系统需具备拣选作业模拟场景，需使用多物料拣选台根据给出的订单进行商品拣选；</w:t>
            </w:r>
          </w:p>
          <w:p w14:paraId="13C6F6DD" w14:textId="77777777" w:rsidR="0004505E" w:rsidRPr="0004505E" w:rsidRDefault="0004505E" w:rsidP="00E8585F">
            <w:pPr>
              <w:rPr>
                <w:rFonts w:ascii="等线" w:eastAsia="等线" w:hAnsi="等线"/>
                <w:sz w:val="18"/>
                <w:szCs w:val="18"/>
              </w:rPr>
            </w:pPr>
            <w:r w:rsidRPr="0004505E">
              <w:rPr>
                <w:rFonts w:ascii="等线" w:eastAsia="等线" w:hAnsi="等线" w:hint="eastAsia"/>
                <w:sz w:val="18"/>
                <w:szCs w:val="18"/>
              </w:rPr>
              <w:t>▲（8）收货作业模拟：系统需具备收货作业模拟场景，需包含对仓库送达的货物进行转托盘的操作并堆码清点，按照实际情况填写交货单的实收数量与拒收数量，对货物进行抽检的操作流程；</w:t>
            </w:r>
          </w:p>
          <w:p w14:paraId="52F9292B" w14:textId="77777777" w:rsidR="0004505E" w:rsidRPr="0004505E" w:rsidRDefault="0004505E" w:rsidP="00E8585F">
            <w:pPr>
              <w:rPr>
                <w:rFonts w:ascii="等线" w:eastAsia="等线" w:hAnsi="等线"/>
                <w:sz w:val="18"/>
                <w:szCs w:val="18"/>
              </w:rPr>
            </w:pPr>
            <w:r w:rsidRPr="0004505E">
              <w:rPr>
                <w:rFonts w:ascii="等线" w:eastAsia="等线" w:hAnsi="等线" w:hint="eastAsia"/>
                <w:sz w:val="18"/>
                <w:szCs w:val="18"/>
              </w:rPr>
              <w:t>▲（9）转包装作业模拟：系统需具备转包装作业模拟场景，需包括将待入库的商品从原包装箱中进行拆零，执行扫描后放入周转箱，并有龙门检测器筛选对超高超重的周转箱，需要对不合格的周转箱重新调整的操作流程；</w:t>
            </w:r>
          </w:p>
          <w:p w14:paraId="3BAD28E5" w14:textId="77777777" w:rsidR="0004505E" w:rsidRPr="0004505E" w:rsidRDefault="0004505E" w:rsidP="00E8585F">
            <w:pPr>
              <w:rPr>
                <w:rFonts w:ascii="等线" w:eastAsia="等线" w:hAnsi="等线"/>
                <w:sz w:val="18"/>
                <w:szCs w:val="18"/>
              </w:rPr>
            </w:pPr>
            <w:r w:rsidRPr="0004505E">
              <w:rPr>
                <w:rFonts w:ascii="等线" w:eastAsia="等线" w:hAnsi="等线" w:hint="eastAsia"/>
                <w:sz w:val="18"/>
                <w:szCs w:val="18"/>
              </w:rPr>
              <w:t>（10）复核打包作业模拟：系统需具备复核打包作业模拟场景，需包括扫描、装箱、打包、封箱操作；</w:t>
            </w:r>
          </w:p>
          <w:p w14:paraId="7D069D99" w14:textId="77777777" w:rsidR="0004505E" w:rsidRPr="0004505E" w:rsidRDefault="0004505E" w:rsidP="00E8585F">
            <w:pPr>
              <w:rPr>
                <w:rFonts w:ascii="等线" w:eastAsia="等线" w:hAnsi="等线"/>
                <w:sz w:val="18"/>
                <w:szCs w:val="18"/>
              </w:rPr>
            </w:pPr>
            <w:r w:rsidRPr="0004505E">
              <w:rPr>
                <w:rFonts w:ascii="等线" w:eastAsia="等线" w:hAnsi="等线" w:hint="eastAsia"/>
                <w:sz w:val="18"/>
                <w:szCs w:val="18"/>
              </w:rPr>
              <w:t>（11）现货盘点作业模拟：系统需具备盘点作业模拟场景，完成货架商品的现货盘点，并进行表单登记；</w:t>
            </w:r>
          </w:p>
          <w:p w14:paraId="01D8F092" w14:textId="77777777" w:rsidR="0004505E" w:rsidRPr="0004505E" w:rsidRDefault="0004505E" w:rsidP="00E8585F">
            <w:pPr>
              <w:rPr>
                <w:rFonts w:ascii="等线" w:eastAsia="等线" w:hAnsi="等线"/>
                <w:sz w:val="18"/>
                <w:szCs w:val="18"/>
              </w:rPr>
            </w:pPr>
            <w:r w:rsidRPr="0004505E">
              <w:rPr>
                <w:rFonts w:ascii="等线" w:eastAsia="等线" w:hAnsi="等线" w:hint="eastAsia"/>
                <w:sz w:val="18"/>
                <w:szCs w:val="18"/>
              </w:rPr>
              <w:t>▲（12）角色模拟：系统需具备角色模拟功能，模拟的角色包括补货员、配送员、分拣员等，根据角色的不同对指定的作业流程进行实操作业；</w:t>
            </w:r>
          </w:p>
          <w:p w14:paraId="7A91B96C" w14:textId="77777777" w:rsidR="0004505E" w:rsidRPr="0004505E" w:rsidRDefault="0004505E" w:rsidP="00E8585F">
            <w:pPr>
              <w:rPr>
                <w:rFonts w:ascii="等线" w:eastAsia="等线" w:hAnsi="等线"/>
                <w:sz w:val="18"/>
                <w:szCs w:val="18"/>
              </w:rPr>
            </w:pPr>
            <w:r w:rsidRPr="0004505E">
              <w:rPr>
                <w:rFonts w:ascii="等线" w:eastAsia="等线" w:hAnsi="等线" w:hint="eastAsia"/>
                <w:sz w:val="18"/>
                <w:szCs w:val="18"/>
              </w:rPr>
              <w:t>（1</w:t>
            </w:r>
            <w:r w:rsidRPr="0004505E">
              <w:rPr>
                <w:rFonts w:ascii="等线" w:eastAsia="等线" w:hAnsi="等线"/>
                <w:sz w:val="18"/>
                <w:szCs w:val="18"/>
              </w:rPr>
              <w:t>3</w:t>
            </w:r>
            <w:r w:rsidRPr="0004505E">
              <w:rPr>
                <w:rFonts w:ascii="等线" w:eastAsia="等线" w:hAnsi="等线" w:hint="eastAsia"/>
                <w:sz w:val="18"/>
                <w:szCs w:val="18"/>
              </w:rPr>
              <w:t>）系统主要场景为现代化物流电商仓库，设有自动化物流设备：自动化立体仓库、多物料拣选台、龙门式检测器；</w:t>
            </w:r>
          </w:p>
          <w:p w14:paraId="438360C5" w14:textId="77777777" w:rsidR="0004505E" w:rsidRPr="0004505E" w:rsidRDefault="0004505E" w:rsidP="00E8585F">
            <w:pPr>
              <w:rPr>
                <w:rFonts w:ascii="等线" w:eastAsia="等线" w:hAnsi="等线"/>
                <w:sz w:val="18"/>
                <w:szCs w:val="18"/>
              </w:rPr>
            </w:pPr>
            <w:r w:rsidRPr="0004505E">
              <w:rPr>
                <w:rFonts w:ascii="等线" w:eastAsia="等线" w:hAnsi="等线" w:hint="eastAsia"/>
                <w:sz w:val="18"/>
                <w:szCs w:val="18"/>
              </w:rPr>
              <w:t>（1</w:t>
            </w:r>
            <w:r w:rsidRPr="0004505E">
              <w:rPr>
                <w:rFonts w:ascii="等线" w:eastAsia="等线" w:hAnsi="等线"/>
                <w:sz w:val="18"/>
                <w:szCs w:val="18"/>
              </w:rPr>
              <w:t>4</w:t>
            </w:r>
            <w:r w:rsidRPr="0004505E">
              <w:rPr>
                <w:rFonts w:ascii="等线" w:eastAsia="等线" w:hAnsi="等线" w:hint="eastAsia"/>
                <w:sz w:val="18"/>
                <w:szCs w:val="18"/>
              </w:rPr>
              <w:t>）系统需具备立库流程模拟功能，立库流程模拟操作以第一视角参与立库入库、出库全过程中，让学生近距离了解大型仓库中的穿梭车和提升机自动存取货物作业业务；</w:t>
            </w:r>
          </w:p>
          <w:p w14:paraId="22242BC7" w14:textId="77777777" w:rsidR="0004505E" w:rsidRPr="0004505E" w:rsidRDefault="0004505E" w:rsidP="00E8585F">
            <w:pPr>
              <w:rPr>
                <w:rFonts w:ascii="等线" w:eastAsia="等线" w:hAnsi="等线"/>
                <w:sz w:val="18"/>
                <w:szCs w:val="18"/>
              </w:rPr>
            </w:pPr>
            <w:r w:rsidRPr="0004505E">
              <w:rPr>
                <w:rFonts w:ascii="等线" w:eastAsia="等线" w:hAnsi="等线" w:hint="eastAsia"/>
                <w:sz w:val="18"/>
                <w:szCs w:val="18"/>
              </w:rPr>
              <w:t>（1</w:t>
            </w:r>
            <w:r w:rsidRPr="0004505E">
              <w:rPr>
                <w:rFonts w:ascii="等线" w:eastAsia="等线" w:hAnsi="等线"/>
                <w:sz w:val="18"/>
                <w:szCs w:val="18"/>
              </w:rPr>
              <w:t>5</w:t>
            </w:r>
            <w:r w:rsidRPr="0004505E">
              <w:rPr>
                <w:rFonts w:ascii="等线" w:eastAsia="等线" w:hAnsi="等线" w:hint="eastAsia"/>
                <w:sz w:val="18"/>
                <w:szCs w:val="18"/>
              </w:rPr>
              <w:t>）系统需具备堆码作业模拟功能，学生使用手柄按照不同方式进行货物的堆码作业；</w:t>
            </w:r>
          </w:p>
          <w:p w14:paraId="60B02C56" w14:textId="77777777" w:rsidR="0004505E" w:rsidRPr="0004505E" w:rsidRDefault="0004505E" w:rsidP="00E8585F">
            <w:pPr>
              <w:rPr>
                <w:rFonts w:ascii="等线" w:eastAsia="等线" w:hAnsi="等线"/>
                <w:sz w:val="18"/>
                <w:szCs w:val="18"/>
              </w:rPr>
            </w:pPr>
            <w:r w:rsidRPr="0004505E">
              <w:rPr>
                <w:rFonts w:ascii="等线" w:eastAsia="等线" w:hAnsi="等线" w:hint="eastAsia"/>
                <w:sz w:val="18"/>
                <w:szCs w:val="18"/>
              </w:rPr>
              <w:t>（1</w:t>
            </w:r>
            <w:r w:rsidRPr="0004505E">
              <w:rPr>
                <w:rFonts w:ascii="等线" w:eastAsia="等线" w:hAnsi="等线"/>
                <w:sz w:val="18"/>
                <w:szCs w:val="18"/>
              </w:rPr>
              <w:t>6</w:t>
            </w:r>
            <w:r w:rsidRPr="0004505E">
              <w:rPr>
                <w:rFonts w:ascii="等线" w:eastAsia="等线" w:hAnsi="等线" w:hint="eastAsia"/>
                <w:sz w:val="18"/>
                <w:szCs w:val="18"/>
              </w:rPr>
              <w:t>）系统需具备仓库中各角色讲解功能，能够对岗位职责及需要执行的任务进行讲解。</w:t>
            </w:r>
          </w:p>
          <w:p w14:paraId="61A1BE2D" w14:textId="77777777" w:rsidR="0004505E" w:rsidRPr="0004505E" w:rsidRDefault="0004505E" w:rsidP="00E8585F">
            <w:pPr>
              <w:rPr>
                <w:rFonts w:ascii="等线" w:eastAsia="等线" w:hAnsi="等线"/>
                <w:b/>
                <w:bCs/>
                <w:sz w:val="18"/>
                <w:szCs w:val="18"/>
              </w:rPr>
            </w:pPr>
            <w:r w:rsidRPr="0004505E">
              <w:rPr>
                <w:rFonts w:ascii="等线" w:eastAsia="等线" w:hAnsi="等线" w:hint="eastAsia"/>
                <w:b/>
                <w:bCs/>
                <w:sz w:val="18"/>
                <w:szCs w:val="18"/>
              </w:rPr>
              <w:t>4、硬件平台</w:t>
            </w:r>
          </w:p>
          <w:p w14:paraId="1509A382" w14:textId="77777777" w:rsidR="0004505E" w:rsidRPr="0004505E" w:rsidRDefault="0004505E" w:rsidP="00E8585F">
            <w:pPr>
              <w:rPr>
                <w:rFonts w:ascii="等线" w:eastAsia="等线" w:hAnsi="等线"/>
                <w:sz w:val="18"/>
                <w:szCs w:val="18"/>
              </w:rPr>
            </w:pPr>
            <w:r w:rsidRPr="0004505E">
              <w:rPr>
                <w:rFonts w:ascii="等线" w:eastAsia="等线" w:hAnsi="等线" w:hint="eastAsia"/>
                <w:sz w:val="18"/>
                <w:szCs w:val="18"/>
              </w:rPr>
              <w:t>（1）机柜</w:t>
            </w:r>
          </w:p>
          <w:p w14:paraId="2DD27FEE" w14:textId="77777777" w:rsidR="0004505E" w:rsidRPr="0004505E" w:rsidRDefault="0004505E" w:rsidP="0004505E">
            <w:pPr>
              <w:ind w:firstLineChars="100" w:firstLine="180"/>
              <w:jc w:val="left"/>
              <w:rPr>
                <w:rFonts w:ascii="等线" w:eastAsia="等线" w:hAnsi="等线"/>
                <w:sz w:val="18"/>
                <w:szCs w:val="18"/>
              </w:rPr>
            </w:pPr>
            <w:r w:rsidRPr="0004505E">
              <w:rPr>
                <w:rFonts w:ascii="等线" w:eastAsia="等线" w:hAnsi="等线" w:hint="eastAsia"/>
                <w:sz w:val="18"/>
                <w:szCs w:val="18"/>
              </w:rPr>
              <w:t>1）</w:t>
            </w:r>
            <w:r w:rsidRPr="0004505E">
              <w:rPr>
                <w:rFonts w:ascii="等线" w:eastAsia="等线" w:hAnsi="等线"/>
                <w:sz w:val="18"/>
                <w:szCs w:val="18"/>
              </w:rPr>
              <w:t>材质：冷轧钢板，厚度</w:t>
            </w:r>
            <w:r w:rsidRPr="0004505E">
              <w:rPr>
                <w:rFonts w:ascii="等线" w:eastAsia="等线" w:hAnsi="等线" w:hint="eastAsia"/>
                <w:sz w:val="18"/>
                <w:szCs w:val="18"/>
              </w:rPr>
              <w:t>≥</w:t>
            </w:r>
            <w:r w:rsidRPr="0004505E">
              <w:rPr>
                <w:rFonts w:ascii="等线" w:eastAsia="等线" w:hAnsi="等线"/>
                <w:sz w:val="18"/>
                <w:szCs w:val="18"/>
              </w:rPr>
              <w:t>1.5mm，表面喷塑</w:t>
            </w:r>
          </w:p>
          <w:p w14:paraId="7F828ECB" w14:textId="77777777" w:rsidR="0004505E" w:rsidRPr="0004505E" w:rsidRDefault="0004505E" w:rsidP="0004505E">
            <w:pPr>
              <w:ind w:firstLineChars="100" w:firstLine="180"/>
              <w:jc w:val="left"/>
              <w:rPr>
                <w:rFonts w:ascii="等线" w:eastAsia="等线" w:hAnsi="等线"/>
                <w:sz w:val="18"/>
                <w:szCs w:val="18"/>
              </w:rPr>
            </w:pPr>
            <w:r w:rsidRPr="0004505E">
              <w:rPr>
                <w:rFonts w:ascii="等线" w:eastAsia="等线" w:hAnsi="等线" w:hint="eastAsia"/>
                <w:sz w:val="18"/>
                <w:szCs w:val="18"/>
              </w:rPr>
              <w:t>2）</w:t>
            </w:r>
            <w:r w:rsidRPr="0004505E">
              <w:rPr>
                <w:rFonts w:ascii="等线" w:eastAsia="等线" w:hAnsi="等线"/>
                <w:sz w:val="18"/>
                <w:szCs w:val="18"/>
              </w:rPr>
              <w:t>规格：</w:t>
            </w:r>
            <w:r w:rsidRPr="0004505E">
              <w:rPr>
                <w:rFonts w:ascii="等线" w:eastAsia="等线" w:hAnsi="等线" w:hint="eastAsia"/>
                <w:sz w:val="18"/>
                <w:szCs w:val="18"/>
              </w:rPr>
              <w:t>≥</w:t>
            </w:r>
            <w:r w:rsidRPr="0004505E">
              <w:rPr>
                <w:rFonts w:ascii="等线" w:eastAsia="等线" w:hAnsi="等线"/>
                <w:sz w:val="18"/>
                <w:szCs w:val="18"/>
              </w:rPr>
              <w:t>2400*2400*2700mm (长*宽*高)</w:t>
            </w:r>
          </w:p>
          <w:p w14:paraId="4EAD10EF" w14:textId="77777777" w:rsidR="0004505E" w:rsidRPr="0004505E" w:rsidRDefault="0004505E" w:rsidP="0004505E">
            <w:pPr>
              <w:ind w:firstLineChars="100" w:firstLine="180"/>
              <w:jc w:val="left"/>
              <w:rPr>
                <w:rFonts w:ascii="等线" w:eastAsia="等线" w:hAnsi="等线"/>
                <w:sz w:val="18"/>
                <w:szCs w:val="18"/>
              </w:rPr>
            </w:pPr>
            <w:r w:rsidRPr="0004505E">
              <w:rPr>
                <w:rFonts w:ascii="等线" w:eastAsia="等线" w:hAnsi="等线" w:hint="eastAsia"/>
                <w:sz w:val="18"/>
                <w:szCs w:val="18"/>
              </w:rPr>
              <w:t>3）</w:t>
            </w:r>
            <w:r w:rsidRPr="0004505E">
              <w:rPr>
                <w:rFonts w:ascii="等线" w:eastAsia="等线" w:hAnsi="等线"/>
                <w:sz w:val="18"/>
                <w:szCs w:val="18"/>
              </w:rPr>
              <w:t>平台形状：六边形</w:t>
            </w:r>
          </w:p>
          <w:p w14:paraId="606F7F28" w14:textId="77777777" w:rsidR="0004505E" w:rsidRPr="0004505E" w:rsidRDefault="0004505E" w:rsidP="0004505E">
            <w:pPr>
              <w:ind w:firstLineChars="100" w:firstLine="180"/>
              <w:jc w:val="left"/>
              <w:rPr>
                <w:rFonts w:ascii="等线" w:eastAsia="等线" w:hAnsi="等线"/>
                <w:sz w:val="18"/>
                <w:szCs w:val="18"/>
              </w:rPr>
            </w:pPr>
            <w:r w:rsidRPr="0004505E">
              <w:rPr>
                <w:rFonts w:ascii="等线" w:eastAsia="等线" w:hAnsi="等线" w:hint="eastAsia"/>
                <w:sz w:val="18"/>
                <w:szCs w:val="18"/>
              </w:rPr>
              <w:t>4）</w:t>
            </w:r>
            <w:r w:rsidRPr="0004505E">
              <w:rPr>
                <w:rFonts w:ascii="等线" w:eastAsia="等线" w:hAnsi="等线"/>
                <w:sz w:val="18"/>
                <w:szCs w:val="18"/>
              </w:rPr>
              <w:t>多媒体组件：5W音响≥2个</w:t>
            </w:r>
          </w:p>
          <w:p w14:paraId="306E15AC" w14:textId="77777777" w:rsidR="0004505E" w:rsidRPr="0004505E" w:rsidRDefault="0004505E" w:rsidP="0004505E">
            <w:pPr>
              <w:ind w:firstLineChars="100" w:firstLine="180"/>
              <w:jc w:val="left"/>
              <w:rPr>
                <w:rFonts w:ascii="等线" w:eastAsia="等线" w:hAnsi="等线"/>
                <w:sz w:val="18"/>
                <w:szCs w:val="18"/>
              </w:rPr>
            </w:pPr>
            <w:r w:rsidRPr="0004505E">
              <w:rPr>
                <w:rFonts w:ascii="等线" w:eastAsia="等线" w:hAnsi="等线" w:hint="eastAsia"/>
                <w:sz w:val="18"/>
                <w:szCs w:val="18"/>
              </w:rPr>
              <w:lastRenderedPageBreak/>
              <w:t>5）</w:t>
            </w:r>
            <w:r w:rsidRPr="0004505E">
              <w:rPr>
                <w:rFonts w:ascii="等线" w:eastAsia="等线" w:hAnsi="等线"/>
                <w:sz w:val="18"/>
                <w:szCs w:val="18"/>
              </w:rPr>
              <w:t>网络接口</w:t>
            </w:r>
            <w:r w:rsidRPr="0004505E">
              <w:rPr>
                <w:rFonts w:ascii="等线" w:eastAsia="等线" w:hAnsi="等线" w:hint="eastAsia"/>
                <w:sz w:val="18"/>
                <w:szCs w:val="18"/>
              </w:rPr>
              <w:t>：</w:t>
            </w:r>
            <w:r w:rsidRPr="0004505E">
              <w:rPr>
                <w:rFonts w:ascii="等线" w:eastAsia="等线" w:hAnsi="等线"/>
                <w:sz w:val="18"/>
                <w:szCs w:val="18"/>
              </w:rPr>
              <w:t>≥1个</w:t>
            </w:r>
          </w:p>
          <w:p w14:paraId="0A422FCB" w14:textId="77777777" w:rsidR="0004505E" w:rsidRPr="0004505E" w:rsidRDefault="0004505E" w:rsidP="0004505E">
            <w:pPr>
              <w:ind w:firstLineChars="100" w:firstLine="180"/>
              <w:jc w:val="left"/>
              <w:rPr>
                <w:rFonts w:ascii="等线" w:eastAsia="等线" w:hAnsi="等线"/>
                <w:sz w:val="18"/>
                <w:szCs w:val="18"/>
              </w:rPr>
            </w:pPr>
            <w:r w:rsidRPr="0004505E">
              <w:rPr>
                <w:rFonts w:ascii="等线" w:eastAsia="等线" w:hAnsi="等线" w:hint="eastAsia"/>
                <w:sz w:val="18"/>
                <w:szCs w:val="18"/>
              </w:rPr>
              <w:t>6）</w:t>
            </w:r>
            <w:r w:rsidRPr="0004505E">
              <w:rPr>
                <w:rFonts w:ascii="等线" w:eastAsia="等线" w:hAnsi="等线"/>
                <w:sz w:val="18"/>
                <w:szCs w:val="18"/>
              </w:rPr>
              <w:t>复位开关</w:t>
            </w:r>
            <w:r w:rsidRPr="0004505E">
              <w:rPr>
                <w:rFonts w:ascii="等线" w:eastAsia="等线" w:hAnsi="等线" w:hint="eastAsia"/>
                <w:sz w:val="18"/>
                <w:szCs w:val="18"/>
              </w:rPr>
              <w:t>：</w:t>
            </w:r>
            <w:r w:rsidRPr="0004505E">
              <w:rPr>
                <w:rFonts w:ascii="等线" w:eastAsia="等线" w:hAnsi="等线"/>
                <w:sz w:val="18"/>
                <w:szCs w:val="18"/>
              </w:rPr>
              <w:t>≥1个</w:t>
            </w:r>
          </w:p>
          <w:p w14:paraId="28303D17" w14:textId="77777777" w:rsidR="0004505E" w:rsidRPr="0004505E" w:rsidRDefault="0004505E" w:rsidP="0004505E">
            <w:pPr>
              <w:ind w:firstLineChars="100" w:firstLine="180"/>
              <w:jc w:val="left"/>
              <w:rPr>
                <w:rFonts w:ascii="等线" w:eastAsia="等线" w:hAnsi="等线"/>
                <w:sz w:val="18"/>
                <w:szCs w:val="18"/>
              </w:rPr>
            </w:pPr>
            <w:r w:rsidRPr="0004505E">
              <w:rPr>
                <w:rFonts w:ascii="等线" w:eastAsia="等线" w:hAnsi="等线" w:hint="eastAsia"/>
                <w:sz w:val="18"/>
                <w:szCs w:val="18"/>
              </w:rPr>
              <w:t>7）</w:t>
            </w:r>
            <w:r w:rsidRPr="0004505E">
              <w:rPr>
                <w:rFonts w:ascii="等线" w:eastAsia="等线" w:hAnsi="等线"/>
                <w:sz w:val="18"/>
                <w:szCs w:val="18"/>
              </w:rPr>
              <w:t>光源：蓝色高亮度LED</w:t>
            </w:r>
          </w:p>
          <w:p w14:paraId="5DA453A0" w14:textId="77777777" w:rsidR="0004505E" w:rsidRPr="0004505E" w:rsidRDefault="0004505E" w:rsidP="0004505E">
            <w:pPr>
              <w:ind w:firstLineChars="100" w:firstLine="180"/>
              <w:jc w:val="left"/>
              <w:rPr>
                <w:rFonts w:ascii="等线" w:eastAsia="等线" w:hAnsi="等线"/>
                <w:sz w:val="18"/>
                <w:szCs w:val="18"/>
              </w:rPr>
            </w:pPr>
            <w:r w:rsidRPr="0004505E">
              <w:rPr>
                <w:rFonts w:ascii="等线" w:eastAsia="等线" w:hAnsi="等线" w:hint="eastAsia"/>
                <w:sz w:val="18"/>
                <w:szCs w:val="18"/>
              </w:rPr>
              <w:t>8）</w:t>
            </w:r>
            <w:r w:rsidRPr="0004505E">
              <w:rPr>
                <w:rFonts w:ascii="等线" w:eastAsia="等线" w:hAnsi="等线"/>
                <w:sz w:val="18"/>
                <w:szCs w:val="18"/>
              </w:rPr>
              <w:t>供电系统：12V/30A</w:t>
            </w:r>
          </w:p>
          <w:p w14:paraId="04290AC7" w14:textId="77777777" w:rsidR="0004505E" w:rsidRPr="0004505E" w:rsidRDefault="0004505E" w:rsidP="00E8585F">
            <w:pPr>
              <w:rPr>
                <w:rFonts w:ascii="等线" w:eastAsia="等线" w:hAnsi="等线"/>
                <w:sz w:val="18"/>
                <w:szCs w:val="18"/>
              </w:rPr>
            </w:pPr>
            <w:r w:rsidRPr="0004505E">
              <w:rPr>
                <w:rFonts w:ascii="等线" w:eastAsia="等线" w:hAnsi="等线" w:hint="eastAsia"/>
                <w:sz w:val="18"/>
                <w:szCs w:val="18"/>
              </w:rPr>
              <w:t>（2）控制器</w:t>
            </w:r>
          </w:p>
          <w:p w14:paraId="358F2C1E" w14:textId="77777777" w:rsidR="0004505E" w:rsidRPr="0004505E" w:rsidRDefault="0004505E" w:rsidP="0004505E">
            <w:pPr>
              <w:ind w:firstLineChars="100" w:firstLine="180"/>
              <w:jc w:val="left"/>
              <w:rPr>
                <w:rFonts w:ascii="等线" w:eastAsia="等线" w:hAnsi="等线"/>
                <w:sz w:val="18"/>
                <w:szCs w:val="18"/>
              </w:rPr>
            </w:pPr>
            <w:r w:rsidRPr="0004505E">
              <w:rPr>
                <w:rFonts w:ascii="等线" w:eastAsia="等线" w:hAnsi="等线" w:hint="eastAsia"/>
                <w:sz w:val="18"/>
                <w:szCs w:val="18"/>
              </w:rPr>
              <w:t>1）机箱：塔式标准机箱，整体模块化设计，支持免工具拆卸</w:t>
            </w:r>
          </w:p>
          <w:p w14:paraId="509C3ABD" w14:textId="77777777" w:rsidR="0004505E" w:rsidRPr="0004505E" w:rsidRDefault="0004505E" w:rsidP="0004505E">
            <w:pPr>
              <w:ind w:firstLineChars="100" w:firstLine="180"/>
              <w:jc w:val="left"/>
              <w:rPr>
                <w:rFonts w:ascii="等线" w:eastAsia="等线" w:hAnsi="等线"/>
                <w:sz w:val="18"/>
                <w:szCs w:val="18"/>
              </w:rPr>
            </w:pPr>
            <w:r w:rsidRPr="0004505E">
              <w:rPr>
                <w:rFonts w:ascii="等线" w:eastAsia="等线" w:hAnsi="等线" w:hint="eastAsia"/>
                <w:sz w:val="18"/>
                <w:szCs w:val="18"/>
              </w:rPr>
              <w:t>2）CPU：≥I5</w:t>
            </w:r>
          </w:p>
          <w:p w14:paraId="14863536" w14:textId="77777777" w:rsidR="0004505E" w:rsidRPr="0004505E" w:rsidRDefault="0004505E" w:rsidP="0004505E">
            <w:pPr>
              <w:ind w:firstLineChars="100" w:firstLine="180"/>
              <w:jc w:val="left"/>
              <w:rPr>
                <w:rFonts w:ascii="等线" w:eastAsia="等线" w:hAnsi="等线"/>
                <w:sz w:val="18"/>
                <w:szCs w:val="18"/>
              </w:rPr>
            </w:pPr>
            <w:r w:rsidRPr="0004505E">
              <w:rPr>
                <w:rFonts w:ascii="等线" w:eastAsia="等线" w:hAnsi="等线" w:hint="eastAsia"/>
                <w:sz w:val="18"/>
                <w:szCs w:val="18"/>
              </w:rPr>
              <w:t>3）内存：≥16G*1 DDR4 2400MHz 内存，最大可支持 64 内存</w:t>
            </w:r>
          </w:p>
          <w:p w14:paraId="7BB41634" w14:textId="77777777" w:rsidR="0004505E" w:rsidRPr="0004505E" w:rsidRDefault="0004505E" w:rsidP="0004505E">
            <w:pPr>
              <w:ind w:firstLineChars="100" w:firstLine="180"/>
              <w:jc w:val="left"/>
              <w:rPr>
                <w:rFonts w:ascii="等线" w:eastAsia="等线" w:hAnsi="等线"/>
                <w:sz w:val="18"/>
                <w:szCs w:val="18"/>
              </w:rPr>
            </w:pPr>
            <w:r w:rsidRPr="0004505E">
              <w:rPr>
                <w:rFonts w:ascii="等线" w:eastAsia="等线" w:hAnsi="等线" w:hint="eastAsia"/>
                <w:sz w:val="18"/>
                <w:szCs w:val="18"/>
              </w:rPr>
              <w:t>4）硬盘：≧1TSATA+256 SSD 硬盘，最大可支持 3 个硬盘；</w:t>
            </w:r>
          </w:p>
          <w:p w14:paraId="46C4D4EE" w14:textId="77777777" w:rsidR="0004505E" w:rsidRPr="0004505E" w:rsidRDefault="0004505E" w:rsidP="0004505E">
            <w:pPr>
              <w:ind w:firstLineChars="100" w:firstLine="180"/>
              <w:jc w:val="left"/>
              <w:rPr>
                <w:rFonts w:ascii="等线" w:eastAsia="等线" w:hAnsi="等线"/>
                <w:sz w:val="18"/>
                <w:szCs w:val="18"/>
              </w:rPr>
            </w:pPr>
            <w:r w:rsidRPr="0004505E">
              <w:rPr>
                <w:rFonts w:ascii="等线" w:eastAsia="等线" w:hAnsi="等线" w:hint="eastAsia"/>
                <w:sz w:val="18"/>
                <w:szCs w:val="18"/>
              </w:rPr>
              <w:t>5）显卡：≥显存 6G</w:t>
            </w:r>
          </w:p>
          <w:p w14:paraId="08299B09" w14:textId="77777777" w:rsidR="0004505E" w:rsidRPr="0004505E" w:rsidRDefault="0004505E" w:rsidP="0004505E">
            <w:pPr>
              <w:ind w:firstLineChars="100" w:firstLine="180"/>
              <w:jc w:val="left"/>
              <w:rPr>
                <w:rFonts w:ascii="等线" w:eastAsia="等线" w:hAnsi="等线"/>
                <w:sz w:val="18"/>
                <w:szCs w:val="18"/>
              </w:rPr>
            </w:pPr>
            <w:r w:rsidRPr="0004505E">
              <w:rPr>
                <w:rFonts w:ascii="等线" w:eastAsia="等线" w:hAnsi="等线" w:hint="eastAsia"/>
                <w:sz w:val="18"/>
                <w:szCs w:val="18"/>
              </w:rPr>
              <w:t xml:space="preserve">6）电源：≥250W </w:t>
            </w:r>
          </w:p>
          <w:p w14:paraId="3F2D6350" w14:textId="77777777" w:rsidR="0004505E" w:rsidRPr="0004505E" w:rsidRDefault="0004505E" w:rsidP="0004505E">
            <w:pPr>
              <w:ind w:firstLineChars="100" w:firstLine="180"/>
              <w:jc w:val="left"/>
              <w:rPr>
                <w:rFonts w:ascii="等线" w:eastAsia="等线" w:hAnsi="等线"/>
                <w:sz w:val="18"/>
                <w:szCs w:val="18"/>
              </w:rPr>
            </w:pPr>
            <w:r w:rsidRPr="0004505E">
              <w:rPr>
                <w:rFonts w:ascii="等线" w:eastAsia="等线" w:hAnsi="等线" w:hint="eastAsia"/>
                <w:sz w:val="18"/>
                <w:szCs w:val="18"/>
              </w:rPr>
              <w:t>7）键鼠：键盘、鼠标</w:t>
            </w:r>
          </w:p>
          <w:p w14:paraId="4B47D2FF" w14:textId="77777777" w:rsidR="0004505E" w:rsidRPr="0004505E" w:rsidRDefault="0004505E" w:rsidP="0004505E">
            <w:pPr>
              <w:ind w:firstLineChars="100" w:firstLine="180"/>
              <w:jc w:val="left"/>
              <w:rPr>
                <w:rFonts w:ascii="等线" w:eastAsia="等线" w:hAnsi="等线"/>
                <w:sz w:val="18"/>
                <w:szCs w:val="18"/>
              </w:rPr>
            </w:pPr>
            <w:r w:rsidRPr="0004505E">
              <w:rPr>
                <w:rFonts w:ascii="等线" w:eastAsia="等线" w:hAnsi="等线" w:hint="eastAsia"/>
                <w:sz w:val="18"/>
                <w:szCs w:val="18"/>
              </w:rPr>
              <w:t>8）光驱：DVD 刻录光驱</w:t>
            </w:r>
          </w:p>
          <w:p w14:paraId="1D765FCC" w14:textId="77777777" w:rsidR="0004505E" w:rsidRPr="0004505E" w:rsidRDefault="0004505E" w:rsidP="0004505E">
            <w:pPr>
              <w:ind w:firstLineChars="100" w:firstLine="180"/>
              <w:jc w:val="left"/>
              <w:rPr>
                <w:rFonts w:ascii="等线" w:eastAsia="等线" w:hAnsi="等线"/>
                <w:sz w:val="18"/>
                <w:szCs w:val="18"/>
              </w:rPr>
            </w:pPr>
            <w:r w:rsidRPr="0004505E">
              <w:rPr>
                <w:rFonts w:ascii="等线" w:eastAsia="等线" w:hAnsi="等线" w:hint="eastAsia"/>
                <w:sz w:val="18"/>
                <w:szCs w:val="18"/>
              </w:rPr>
              <w:t>9）蓝牙模块：1</w:t>
            </w:r>
          </w:p>
          <w:p w14:paraId="6145E2CF" w14:textId="77777777" w:rsidR="0004505E" w:rsidRPr="0004505E" w:rsidRDefault="0004505E" w:rsidP="0004505E">
            <w:pPr>
              <w:ind w:firstLineChars="100" w:firstLine="180"/>
              <w:jc w:val="left"/>
              <w:rPr>
                <w:rFonts w:ascii="等线" w:eastAsia="等线" w:hAnsi="等线"/>
                <w:sz w:val="18"/>
                <w:szCs w:val="18"/>
              </w:rPr>
            </w:pPr>
            <w:r w:rsidRPr="0004505E">
              <w:rPr>
                <w:rFonts w:ascii="等线" w:eastAsia="等线" w:hAnsi="等线" w:hint="eastAsia"/>
                <w:sz w:val="18"/>
                <w:szCs w:val="18"/>
              </w:rPr>
              <w:t>10）HDMI线材：1条；长度4 M</w:t>
            </w:r>
          </w:p>
          <w:p w14:paraId="511B06E6" w14:textId="77777777" w:rsidR="0004505E" w:rsidRPr="0004505E" w:rsidRDefault="0004505E" w:rsidP="0004505E">
            <w:pPr>
              <w:ind w:firstLineChars="100" w:firstLine="180"/>
              <w:jc w:val="left"/>
              <w:rPr>
                <w:rFonts w:ascii="等线" w:eastAsia="等线" w:hAnsi="等线"/>
                <w:sz w:val="18"/>
                <w:szCs w:val="18"/>
              </w:rPr>
            </w:pPr>
            <w:r w:rsidRPr="0004505E">
              <w:rPr>
                <w:rFonts w:ascii="等线" w:eastAsia="等线" w:hAnsi="等线" w:hint="eastAsia"/>
                <w:sz w:val="18"/>
                <w:szCs w:val="18"/>
              </w:rPr>
              <w:t>11）</w:t>
            </w:r>
            <w:r w:rsidRPr="0004505E">
              <w:rPr>
                <w:rFonts w:ascii="等线" w:eastAsia="等线" w:hAnsi="等线"/>
                <w:sz w:val="18"/>
                <w:szCs w:val="18"/>
              </w:rPr>
              <w:t>显示器：≥55寸</w:t>
            </w:r>
          </w:p>
          <w:p w14:paraId="14E48E62" w14:textId="77777777" w:rsidR="0004505E" w:rsidRPr="0004505E" w:rsidRDefault="0004505E" w:rsidP="00E8585F">
            <w:pPr>
              <w:rPr>
                <w:rFonts w:ascii="等线" w:eastAsia="等线" w:hAnsi="等线"/>
                <w:sz w:val="18"/>
                <w:szCs w:val="18"/>
              </w:rPr>
            </w:pPr>
            <w:r w:rsidRPr="0004505E">
              <w:rPr>
                <w:rFonts w:ascii="等线" w:eastAsia="等线" w:hAnsi="等线" w:hint="eastAsia"/>
                <w:sz w:val="18"/>
                <w:szCs w:val="18"/>
              </w:rPr>
              <w:t>（3）显示设备</w:t>
            </w:r>
          </w:p>
          <w:p w14:paraId="1F36FD80" w14:textId="77777777" w:rsidR="0004505E" w:rsidRPr="0004505E" w:rsidRDefault="0004505E" w:rsidP="0004505E">
            <w:pPr>
              <w:ind w:firstLineChars="100" w:firstLine="180"/>
              <w:jc w:val="left"/>
              <w:rPr>
                <w:rFonts w:ascii="等线" w:eastAsia="等线" w:hAnsi="等线"/>
                <w:sz w:val="18"/>
                <w:szCs w:val="18"/>
              </w:rPr>
            </w:pPr>
            <w:r w:rsidRPr="0004505E">
              <w:rPr>
                <w:rFonts w:ascii="等线" w:eastAsia="等线" w:hAnsi="等线" w:hint="eastAsia"/>
                <w:sz w:val="18"/>
                <w:szCs w:val="18"/>
              </w:rPr>
              <w:t>1）产品类型：外接式头戴设备</w:t>
            </w:r>
          </w:p>
          <w:p w14:paraId="1BA7DE4F" w14:textId="77777777" w:rsidR="0004505E" w:rsidRPr="0004505E" w:rsidRDefault="0004505E" w:rsidP="0004505E">
            <w:pPr>
              <w:ind w:firstLineChars="100" w:firstLine="180"/>
              <w:jc w:val="left"/>
              <w:rPr>
                <w:rFonts w:ascii="等线" w:eastAsia="等线" w:hAnsi="等线"/>
                <w:sz w:val="18"/>
                <w:szCs w:val="18"/>
              </w:rPr>
            </w:pPr>
            <w:r w:rsidRPr="0004505E">
              <w:rPr>
                <w:rFonts w:ascii="等线" w:eastAsia="等线" w:hAnsi="等线" w:hint="eastAsia"/>
                <w:sz w:val="18"/>
                <w:szCs w:val="18"/>
              </w:rPr>
              <w:t>2）显示屏：≥</w:t>
            </w:r>
            <w:r w:rsidRPr="0004505E">
              <w:rPr>
                <w:rFonts w:ascii="等线" w:eastAsia="等线" w:hAnsi="等线"/>
                <w:sz w:val="18"/>
                <w:szCs w:val="18"/>
              </w:rPr>
              <w:t>2个3.4英寸显示屏</w:t>
            </w:r>
          </w:p>
          <w:p w14:paraId="12084921" w14:textId="77777777" w:rsidR="0004505E" w:rsidRPr="0004505E" w:rsidRDefault="0004505E" w:rsidP="0004505E">
            <w:pPr>
              <w:ind w:firstLineChars="100" w:firstLine="180"/>
              <w:jc w:val="left"/>
              <w:rPr>
                <w:rFonts w:ascii="等线" w:eastAsia="等线" w:hAnsi="等线"/>
                <w:sz w:val="18"/>
                <w:szCs w:val="18"/>
              </w:rPr>
            </w:pPr>
            <w:r w:rsidRPr="0004505E">
              <w:rPr>
                <w:rFonts w:ascii="等线" w:eastAsia="等线" w:hAnsi="等线" w:hint="eastAsia"/>
                <w:sz w:val="18"/>
                <w:szCs w:val="18"/>
              </w:rPr>
              <w:t>3）分辨率：≥</w:t>
            </w:r>
            <w:r w:rsidRPr="0004505E">
              <w:rPr>
                <w:rFonts w:ascii="等线" w:eastAsia="等线" w:hAnsi="等线"/>
                <w:sz w:val="18"/>
                <w:szCs w:val="18"/>
              </w:rPr>
              <w:t>1440*1700*2</w:t>
            </w:r>
          </w:p>
          <w:p w14:paraId="62EA34F4" w14:textId="77777777" w:rsidR="0004505E" w:rsidRPr="0004505E" w:rsidRDefault="0004505E" w:rsidP="0004505E">
            <w:pPr>
              <w:ind w:firstLineChars="100" w:firstLine="180"/>
              <w:jc w:val="left"/>
              <w:rPr>
                <w:rFonts w:ascii="等线" w:eastAsia="等线" w:hAnsi="等线"/>
                <w:sz w:val="18"/>
                <w:szCs w:val="18"/>
              </w:rPr>
            </w:pPr>
            <w:r w:rsidRPr="0004505E">
              <w:rPr>
                <w:rFonts w:ascii="等线" w:eastAsia="等线" w:hAnsi="等线" w:hint="eastAsia"/>
                <w:sz w:val="18"/>
                <w:szCs w:val="18"/>
              </w:rPr>
              <w:t>4）视场角：≥</w:t>
            </w:r>
            <w:r w:rsidRPr="0004505E">
              <w:rPr>
                <w:rFonts w:ascii="等线" w:eastAsia="等线" w:hAnsi="等线"/>
                <w:sz w:val="18"/>
                <w:szCs w:val="18"/>
              </w:rPr>
              <w:t>110度</w:t>
            </w:r>
          </w:p>
          <w:p w14:paraId="4DFE56CC" w14:textId="77777777" w:rsidR="0004505E" w:rsidRPr="0004505E" w:rsidRDefault="0004505E" w:rsidP="0004505E">
            <w:pPr>
              <w:ind w:firstLineChars="100" w:firstLine="180"/>
              <w:jc w:val="left"/>
              <w:rPr>
                <w:rFonts w:ascii="等线" w:eastAsia="等线" w:hAnsi="等线"/>
                <w:sz w:val="18"/>
                <w:szCs w:val="18"/>
              </w:rPr>
            </w:pPr>
            <w:r w:rsidRPr="0004505E">
              <w:rPr>
                <w:rFonts w:ascii="等线" w:eastAsia="等线" w:hAnsi="等线" w:hint="eastAsia"/>
                <w:sz w:val="18"/>
                <w:szCs w:val="18"/>
              </w:rPr>
              <w:t>5）调节功能：可调整瞳距，可调式头带，翻盖式面罩</w:t>
            </w:r>
          </w:p>
          <w:p w14:paraId="3154A800" w14:textId="77777777" w:rsidR="0004505E" w:rsidRPr="0004505E" w:rsidRDefault="0004505E" w:rsidP="0004505E">
            <w:pPr>
              <w:ind w:firstLineChars="100" w:firstLine="180"/>
              <w:jc w:val="left"/>
              <w:rPr>
                <w:rFonts w:ascii="等线" w:eastAsia="等线" w:hAnsi="等线"/>
                <w:sz w:val="18"/>
                <w:szCs w:val="18"/>
              </w:rPr>
            </w:pPr>
            <w:r w:rsidRPr="0004505E">
              <w:rPr>
                <w:rFonts w:ascii="等线" w:eastAsia="等线" w:hAnsi="等线" w:hint="eastAsia"/>
                <w:sz w:val="18"/>
                <w:szCs w:val="18"/>
              </w:rPr>
              <w:t>6）刷新率：≥</w:t>
            </w:r>
            <w:r w:rsidRPr="0004505E">
              <w:rPr>
                <w:rFonts w:ascii="等线" w:eastAsia="等线" w:hAnsi="等线"/>
                <w:sz w:val="18"/>
                <w:szCs w:val="18"/>
              </w:rPr>
              <w:t>90Hz</w:t>
            </w:r>
          </w:p>
          <w:p w14:paraId="17BDE450" w14:textId="77777777" w:rsidR="0004505E" w:rsidRPr="0004505E" w:rsidRDefault="0004505E" w:rsidP="0004505E">
            <w:pPr>
              <w:ind w:firstLineChars="100" w:firstLine="180"/>
              <w:jc w:val="left"/>
              <w:rPr>
                <w:rFonts w:ascii="等线" w:eastAsia="等线" w:hAnsi="等线"/>
                <w:sz w:val="18"/>
                <w:szCs w:val="18"/>
              </w:rPr>
            </w:pPr>
            <w:r w:rsidRPr="0004505E">
              <w:rPr>
                <w:rFonts w:ascii="等线" w:eastAsia="等线" w:hAnsi="等线" w:hint="eastAsia"/>
                <w:sz w:val="18"/>
                <w:szCs w:val="18"/>
              </w:rPr>
              <w:t>7）内置传感器：</w:t>
            </w:r>
            <w:r w:rsidRPr="0004505E">
              <w:rPr>
                <w:rFonts w:ascii="等线" w:eastAsia="等线" w:hAnsi="等线"/>
                <w:sz w:val="18"/>
                <w:szCs w:val="18"/>
              </w:rPr>
              <w:t>G-sensor校正，gyroscope陀螺仪，霍尔传感器和触摸传感器</w:t>
            </w:r>
          </w:p>
          <w:p w14:paraId="6AECA282" w14:textId="77777777" w:rsidR="0004505E" w:rsidRPr="0004505E" w:rsidRDefault="0004505E" w:rsidP="0004505E">
            <w:pPr>
              <w:ind w:firstLineChars="100" w:firstLine="180"/>
              <w:jc w:val="left"/>
              <w:rPr>
                <w:rFonts w:ascii="等线" w:eastAsia="等线" w:hAnsi="等线"/>
                <w:sz w:val="18"/>
                <w:szCs w:val="18"/>
              </w:rPr>
            </w:pPr>
            <w:r w:rsidRPr="0004505E">
              <w:rPr>
                <w:rFonts w:ascii="等线" w:eastAsia="等线" w:hAnsi="等线" w:hint="eastAsia"/>
                <w:sz w:val="18"/>
                <w:szCs w:val="18"/>
              </w:rPr>
              <w:t>8）音频输入：集成麦克风，耳机按钮</w:t>
            </w:r>
          </w:p>
          <w:p w14:paraId="13234014" w14:textId="77777777" w:rsidR="0004505E" w:rsidRPr="0004505E" w:rsidRDefault="0004505E" w:rsidP="0004505E">
            <w:pPr>
              <w:ind w:firstLineChars="100" w:firstLine="180"/>
              <w:jc w:val="left"/>
              <w:rPr>
                <w:rFonts w:ascii="等线" w:eastAsia="等线" w:hAnsi="等线"/>
                <w:sz w:val="18"/>
                <w:szCs w:val="18"/>
              </w:rPr>
            </w:pPr>
            <w:r w:rsidRPr="0004505E">
              <w:rPr>
                <w:rFonts w:ascii="等线" w:eastAsia="等线" w:hAnsi="等线" w:hint="eastAsia"/>
                <w:sz w:val="18"/>
                <w:szCs w:val="18"/>
              </w:rPr>
              <w:t>9）接口：</w:t>
            </w:r>
            <w:r w:rsidRPr="0004505E">
              <w:rPr>
                <w:rFonts w:ascii="等线" w:eastAsia="等线" w:hAnsi="等线"/>
                <w:sz w:val="18"/>
                <w:szCs w:val="18"/>
              </w:rPr>
              <w:t>USB3.0，Displayport1.2</w:t>
            </w:r>
          </w:p>
        </w:tc>
        <w:tc>
          <w:tcPr>
            <w:tcW w:w="570" w:type="dxa"/>
            <w:tcMar>
              <w:top w:w="0" w:type="dxa"/>
              <w:left w:w="10" w:type="dxa"/>
              <w:bottom w:w="0" w:type="dxa"/>
              <w:right w:w="10" w:type="dxa"/>
            </w:tcMar>
            <w:vAlign w:val="center"/>
          </w:tcPr>
          <w:p w14:paraId="4A5DF3A4" w14:textId="77777777" w:rsidR="0004505E" w:rsidRPr="0004505E" w:rsidRDefault="0004505E" w:rsidP="00E8585F">
            <w:pPr>
              <w:jc w:val="center"/>
              <w:rPr>
                <w:rFonts w:ascii="等线" w:eastAsia="等线" w:hAnsi="等线"/>
                <w:sz w:val="18"/>
                <w:szCs w:val="18"/>
              </w:rPr>
            </w:pPr>
            <w:r w:rsidRPr="0004505E">
              <w:rPr>
                <w:rFonts w:ascii="等线" w:eastAsia="等线" w:hAnsi="等线" w:hint="eastAsia"/>
                <w:sz w:val="18"/>
                <w:szCs w:val="18"/>
              </w:rPr>
              <w:lastRenderedPageBreak/>
              <w:t>1套</w:t>
            </w:r>
          </w:p>
        </w:tc>
      </w:tr>
    </w:tbl>
    <w:p w14:paraId="0BDFC5AA" w14:textId="77777777" w:rsidR="0004505E" w:rsidRDefault="0004505E" w:rsidP="00B73421">
      <w:pPr>
        <w:spacing w:line="240" w:lineRule="exact"/>
        <w:rPr>
          <w:rFonts w:asciiTheme="minorEastAsia" w:eastAsiaTheme="minorEastAsia" w:hAnsiTheme="minorEastAsia"/>
          <w:szCs w:val="21"/>
        </w:rPr>
      </w:pPr>
    </w:p>
    <w:p w14:paraId="61100F94" w14:textId="228535BC" w:rsidR="0004505E" w:rsidRDefault="0004505E" w:rsidP="00B7342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附件二：</w:t>
      </w: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7"/>
        <w:gridCol w:w="980"/>
        <w:gridCol w:w="6387"/>
        <w:gridCol w:w="570"/>
      </w:tblGrid>
      <w:tr w:rsidR="0004505E" w:rsidRPr="0004505E" w14:paraId="2F5BAA33" w14:textId="77777777" w:rsidTr="00E8585F">
        <w:trPr>
          <w:trHeight w:val="645"/>
          <w:jc w:val="center"/>
        </w:trPr>
        <w:tc>
          <w:tcPr>
            <w:tcW w:w="507" w:type="dxa"/>
            <w:tcMar>
              <w:top w:w="0" w:type="dxa"/>
              <w:left w:w="10" w:type="dxa"/>
              <w:bottom w:w="0" w:type="dxa"/>
              <w:right w:w="10" w:type="dxa"/>
            </w:tcMar>
            <w:vAlign w:val="center"/>
          </w:tcPr>
          <w:p w14:paraId="24EA31F1" w14:textId="77777777" w:rsidR="0004505E" w:rsidRPr="0004505E" w:rsidRDefault="0004505E" w:rsidP="00E8585F">
            <w:pPr>
              <w:jc w:val="center"/>
              <w:rPr>
                <w:rFonts w:ascii="等线" w:eastAsia="等线" w:hAnsi="等线"/>
                <w:b/>
                <w:bCs/>
                <w:sz w:val="18"/>
                <w:szCs w:val="18"/>
              </w:rPr>
            </w:pPr>
            <w:r w:rsidRPr="0004505E">
              <w:rPr>
                <w:rFonts w:ascii="等线" w:eastAsia="等线" w:hAnsi="等线" w:hint="eastAsia"/>
                <w:b/>
                <w:bCs/>
                <w:sz w:val="18"/>
                <w:szCs w:val="18"/>
              </w:rPr>
              <w:t>序号</w:t>
            </w:r>
          </w:p>
        </w:tc>
        <w:tc>
          <w:tcPr>
            <w:tcW w:w="980" w:type="dxa"/>
            <w:tcMar>
              <w:top w:w="0" w:type="dxa"/>
              <w:left w:w="10" w:type="dxa"/>
              <w:bottom w:w="0" w:type="dxa"/>
              <w:right w:w="10" w:type="dxa"/>
            </w:tcMar>
            <w:vAlign w:val="center"/>
          </w:tcPr>
          <w:p w14:paraId="478AAFEF" w14:textId="77777777" w:rsidR="0004505E" w:rsidRPr="0004505E" w:rsidRDefault="0004505E" w:rsidP="00E8585F">
            <w:pPr>
              <w:jc w:val="center"/>
              <w:rPr>
                <w:rFonts w:ascii="等线" w:eastAsia="等线" w:hAnsi="等线"/>
                <w:b/>
                <w:bCs/>
                <w:sz w:val="18"/>
                <w:szCs w:val="18"/>
              </w:rPr>
            </w:pPr>
            <w:r w:rsidRPr="0004505E">
              <w:rPr>
                <w:rFonts w:ascii="等线" w:eastAsia="等线" w:hAnsi="等线" w:hint="eastAsia"/>
                <w:b/>
                <w:bCs/>
                <w:sz w:val="18"/>
                <w:szCs w:val="18"/>
              </w:rPr>
              <w:t>设备名称</w:t>
            </w:r>
          </w:p>
        </w:tc>
        <w:tc>
          <w:tcPr>
            <w:tcW w:w="6387" w:type="dxa"/>
            <w:tcMar>
              <w:top w:w="0" w:type="dxa"/>
              <w:left w:w="10" w:type="dxa"/>
              <w:bottom w:w="0" w:type="dxa"/>
              <w:right w:w="10" w:type="dxa"/>
            </w:tcMar>
            <w:vAlign w:val="center"/>
          </w:tcPr>
          <w:p w14:paraId="2E8C454F" w14:textId="77777777" w:rsidR="0004505E" w:rsidRPr="0004505E" w:rsidRDefault="0004505E" w:rsidP="00E8585F">
            <w:pPr>
              <w:jc w:val="center"/>
              <w:rPr>
                <w:rFonts w:ascii="等线" w:eastAsia="等线" w:hAnsi="等线"/>
                <w:b/>
                <w:bCs/>
                <w:sz w:val="18"/>
                <w:szCs w:val="18"/>
              </w:rPr>
            </w:pPr>
            <w:r w:rsidRPr="0004505E">
              <w:rPr>
                <w:rFonts w:ascii="等线" w:eastAsia="等线" w:hAnsi="等线" w:hint="eastAsia"/>
                <w:b/>
                <w:bCs/>
                <w:sz w:val="18"/>
                <w:szCs w:val="18"/>
              </w:rPr>
              <w:t>设备规格、技术参数</w:t>
            </w:r>
          </w:p>
        </w:tc>
        <w:tc>
          <w:tcPr>
            <w:tcW w:w="570" w:type="dxa"/>
            <w:tcMar>
              <w:top w:w="0" w:type="dxa"/>
              <w:left w:w="10" w:type="dxa"/>
              <w:bottom w:w="0" w:type="dxa"/>
              <w:right w:w="10" w:type="dxa"/>
            </w:tcMar>
            <w:vAlign w:val="center"/>
          </w:tcPr>
          <w:p w14:paraId="564BA73D" w14:textId="77777777" w:rsidR="0004505E" w:rsidRPr="0004505E" w:rsidRDefault="0004505E" w:rsidP="00E8585F">
            <w:pPr>
              <w:jc w:val="center"/>
              <w:rPr>
                <w:rFonts w:ascii="等线" w:eastAsia="等线" w:hAnsi="等线"/>
                <w:b/>
                <w:bCs/>
                <w:sz w:val="18"/>
                <w:szCs w:val="18"/>
              </w:rPr>
            </w:pPr>
            <w:r w:rsidRPr="0004505E">
              <w:rPr>
                <w:rFonts w:ascii="等线" w:eastAsia="等线" w:hAnsi="等线" w:hint="eastAsia"/>
                <w:b/>
                <w:bCs/>
                <w:sz w:val="18"/>
                <w:szCs w:val="18"/>
              </w:rPr>
              <w:t>数量</w:t>
            </w:r>
          </w:p>
        </w:tc>
      </w:tr>
      <w:tr w:rsidR="0004505E" w:rsidRPr="0004505E" w14:paraId="45EE0B80" w14:textId="77777777" w:rsidTr="00E8585F">
        <w:trPr>
          <w:jc w:val="center"/>
        </w:trPr>
        <w:tc>
          <w:tcPr>
            <w:tcW w:w="507" w:type="dxa"/>
            <w:tcMar>
              <w:top w:w="0" w:type="dxa"/>
              <w:left w:w="10" w:type="dxa"/>
              <w:bottom w:w="0" w:type="dxa"/>
              <w:right w:w="10" w:type="dxa"/>
            </w:tcMar>
            <w:vAlign w:val="center"/>
          </w:tcPr>
          <w:p w14:paraId="6A9D349A" w14:textId="27BB3D20" w:rsidR="0004505E" w:rsidRPr="0004505E" w:rsidRDefault="0004505E" w:rsidP="00E8585F">
            <w:pPr>
              <w:jc w:val="center"/>
              <w:rPr>
                <w:rFonts w:ascii="等线" w:eastAsia="等线" w:hAnsi="等线"/>
                <w:b/>
                <w:bCs/>
                <w:sz w:val="18"/>
                <w:szCs w:val="18"/>
              </w:rPr>
            </w:pPr>
            <w:r>
              <w:rPr>
                <w:rFonts w:ascii="等线" w:eastAsia="等线" w:hAnsi="等线" w:hint="eastAsia"/>
                <w:b/>
                <w:bCs/>
                <w:sz w:val="18"/>
                <w:szCs w:val="18"/>
              </w:rPr>
              <w:t>1</w:t>
            </w:r>
          </w:p>
        </w:tc>
        <w:tc>
          <w:tcPr>
            <w:tcW w:w="980" w:type="dxa"/>
            <w:tcMar>
              <w:top w:w="0" w:type="dxa"/>
              <w:left w:w="10" w:type="dxa"/>
              <w:bottom w:w="0" w:type="dxa"/>
              <w:right w:w="10" w:type="dxa"/>
            </w:tcMar>
            <w:vAlign w:val="center"/>
          </w:tcPr>
          <w:p w14:paraId="2BF7DC20" w14:textId="77777777" w:rsidR="0004505E" w:rsidRPr="0004505E" w:rsidRDefault="0004505E" w:rsidP="00E8585F">
            <w:pPr>
              <w:jc w:val="center"/>
              <w:rPr>
                <w:rFonts w:ascii="等线" w:eastAsia="等线" w:hAnsi="等线"/>
                <w:b/>
                <w:bCs/>
                <w:sz w:val="18"/>
                <w:szCs w:val="18"/>
              </w:rPr>
            </w:pPr>
            <w:r w:rsidRPr="0004505E">
              <w:rPr>
                <w:rFonts w:ascii="等线" w:eastAsia="等线" w:hAnsi="等线"/>
                <w:b/>
                <w:bCs/>
                <w:sz w:val="18"/>
                <w:szCs w:val="18"/>
              </w:rPr>
              <w:t>VR物流安全实训平台</w:t>
            </w:r>
          </w:p>
        </w:tc>
        <w:tc>
          <w:tcPr>
            <w:tcW w:w="6387" w:type="dxa"/>
            <w:tcMar>
              <w:top w:w="0" w:type="dxa"/>
              <w:left w:w="10" w:type="dxa"/>
              <w:bottom w:w="0" w:type="dxa"/>
              <w:right w:w="10" w:type="dxa"/>
            </w:tcMar>
            <w:vAlign w:val="center"/>
          </w:tcPr>
          <w:p w14:paraId="5EC48BD8" w14:textId="77777777" w:rsidR="0004505E" w:rsidRPr="0004505E" w:rsidRDefault="0004505E" w:rsidP="00E8585F">
            <w:pPr>
              <w:tabs>
                <w:tab w:val="left" w:pos="1080"/>
              </w:tabs>
              <w:outlineLvl w:val="1"/>
              <w:rPr>
                <w:rFonts w:ascii="等线" w:eastAsia="等线" w:hAnsi="等线"/>
                <w:b/>
                <w:sz w:val="18"/>
                <w:szCs w:val="18"/>
              </w:rPr>
            </w:pPr>
            <w:r w:rsidRPr="0004505E">
              <w:rPr>
                <w:rFonts w:ascii="等线" w:eastAsia="等线" w:hAnsi="等线" w:hint="eastAsia"/>
                <w:b/>
                <w:sz w:val="18"/>
                <w:szCs w:val="18"/>
              </w:rPr>
              <w:t>（一）制造商或供应商商务要求</w:t>
            </w:r>
          </w:p>
          <w:p w14:paraId="3535BD9A" w14:textId="77777777" w:rsidR="0004505E" w:rsidRPr="0004505E" w:rsidRDefault="0004505E" w:rsidP="0004505E">
            <w:pPr>
              <w:numPr>
                <w:ilvl w:val="0"/>
                <w:numId w:val="8"/>
              </w:numPr>
              <w:ind w:left="273" w:hanging="273"/>
              <w:jc w:val="left"/>
              <w:rPr>
                <w:rFonts w:ascii="等线" w:eastAsia="等线" w:hAnsi="等线" w:cs="宋体"/>
                <w:sz w:val="18"/>
                <w:szCs w:val="18"/>
              </w:rPr>
            </w:pPr>
            <w:r w:rsidRPr="0004505E">
              <w:rPr>
                <w:rFonts w:ascii="等线" w:eastAsia="等线" w:hAnsi="等线" w:cs="宋体" w:hint="eastAsia"/>
                <w:sz w:val="18"/>
                <w:szCs w:val="18"/>
              </w:rPr>
              <w:t>供应商应是在国家相关行政管理部门注册且为独立法人机构，经营范围涵盖本次采购范围的国内合法企业；</w:t>
            </w:r>
          </w:p>
          <w:p w14:paraId="69B79881" w14:textId="77777777" w:rsidR="0004505E" w:rsidRPr="0004505E" w:rsidRDefault="0004505E" w:rsidP="0004505E">
            <w:pPr>
              <w:numPr>
                <w:ilvl w:val="0"/>
                <w:numId w:val="8"/>
              </w:numPr>
              <w:ind w:left="225" w:hanging="225"/>
              <w:jc w:val="left"/>
              <w:rPr>
                <w:rFonts w:ascii="等线" w:eastAsia="等线" w:hAnsi="等线" w:cs="宋体"/>
                <w:sz w:val="18"/>
                <w:szCs w:val="18"/>
              </w:rPr>
            </w:pPr>
            <w:r w:rsidRPr="0004505E">
              <w:rPr>
                <w:rFonts w:ascii="等线" w:eastAsia="等线" w:hAnsi="等线" w:cs="宋体" w:hint="eastAsia"/>
                <w:sz w:val="18"/>
                <w:szCs w:val="18"/>
              </w:rPr>
              <w:t xml:space="preserve">供应商提供的硬件产品不是供应商生产或拥有的，则必须具有所投产品制造厂商提供的正式授权书； </w:t>
            </w:r>
          </w:p>
          <w:p w14:paraId="43628BB8" w14:textId="77777777" w:rsidR="0004505E" w:rsidRPr="0004505E" w:rsidRDefault="0004505E" w:rsidP="0004505E">
            <w:pPr>
              <w:numPr>
                <w:ilvl w:val="0"/>
                <w:numId w:val="8"/>
              </w:numPr>
              <w:ind w:left="225" w:hanging="225"/>
              <w:jc w:val="left"/>
              <w:rPr>
                <w:rFonts w:ascii="等线" w:eastAsia="等线" w:hAnsi="等线" w:cs="宋体"/>
                <w:sz w:val="18"/>
                <w:szCs w:val="18"/>
              </w:rPr>
            </w:pPr>
            <w:r w:rsidRPr="0004505E">
              <w:rPr>
                <w:rFonts w:ascii="等线" w:eastAsia="等线" w:hAnsi="等线" w:cs="宋体" w:hint="eastAsia"/>
                <w:sz w:val="18"/>
                <w:szCs w:val="18"/>
              </w:rPr>
              <w:t>供应商需提供软件产品的计算机软件著作权登记证书；</w:t>
            </w:r>
          </w:p>
          <w:p w14:paraId="3696D92D" w14:textId="77777777" w:rsidR="0004505E" w:rsidRPr="0004505E" w:rsidRDefault="0004505E" w:rsidP="0004505E">
            <w:pPr>
              <w:numPr>
                <w:ilvl w:val="0"/>
                <w:numId w:val="8"/>
              </w:numPr>
              <w:ind w:left="225" w:hanging="225"/>
              <w:jc w:val="left"/>
              <w:rPr>
                <w:rFonts w:ascii="等线" w:eastAsia="等线" w:hAnsi="等线" w:cs="宋体"/>
                <w:sz w:val="18"/>
                <w:szCs w:val="18"/>
              </w:rPr>
            </w:pPr>
            <w:r w:rsidRPr="0004505E">
              <w:rPr>
                <w:rFonts w:ascii="等线" w:eastAsia="等线" w:hAnsi="等线" w:cs="宋体" w:hint="eastAsia"/>
                <w:sz w:val="18"/>
                <w:szCs w:val="18"/>
              </w:rPr>
              <w:t>供应商或所投产品厂家须在湖北省内设有完善的售后服务机构，能提供紧急服务和本地化技术服务；</w:t>
            </w:r>
          </w:p>
          <w:p w14:paraId="54166A30" w14:textId="77777777" w:rsidR="0004505E" w:rsidRPr="0004505E" w:rsidRDefault="0004505E" w:rsidP="00E8585F">
            <w:pPr>
              <w:tabs>
                <w:tab w:val="left" w:pos="1080"/>
              </w:tabs>
              <w:outlineLvl w:val="1"/>
              <w:rPr>
                <w:rFonts w:ascii="等线" w:eastAsia="等线" w:hAnsi="等线"/>
                <w:b/>
                <w:sz w:val="18"/>
                <w:szCs w:val="18"/>
              </w:rPr>
            </w:pPr>
            <w:r w:rsidRPr="0004505E">
              <w:rPr>
                <w:rFonts w:ascii="等线" w:eastAsia="等线" w:hAnsi="等线" w:hint="eastAsia"/>
                <w:b/>
                <w:sz w:val="18"/>
                <w:szCs w:val="18"/>
              </w:rPr>
              <w:t>（二）售后服务体系要求</w:t>
            </w:r>
          </w:p>
          <w:p w14:paraId="7AF4A147" w14:textId="77777777" w:rsidR="0004505E" w:rsidRPr="0004505E" w:rsidRDefault="0004505E" w:rsidP="0004505E">
            <w:pPr>
              <w:numPr>
                <w:ilvl w:val="0"/>
                <w:numId w:val="9"/>
              </w:numPr>
              <w:ind w:left="273" w:hanging="273"/>
              <w:jc w:val="left"/>
              <w:rPr>
                <w:rFonts w:ascii="等线" w:eastAsia="等线" w:hAnsi="等线" w:cs="宋体"/>
                <w:sz w:val="18"/>
                <w:szCs w:val="18"/>
              </w:rPr>
            </w:pPr>
            <w:r w:rsidRPr="0004505E">
              <w:rPr>
                <w:rFonts w:ascii="等线" w:eastAsia="等线" w:hAnsi="等线" w:cs="宋体" w:hint="eastAsia"/>
                <w:sz w:val="18"/>
                <w:szCs w:val="18"/>
              </w:rPr>
              <w:t>负责对软硬件进行免费现场安装、调试及指导和服务，在教学使用地提供至少2天的技术培训。</w:t>
            </w:r>
          </w:p>
          <w:p w14:paraId="15DC2BF0" w14:textId="77777777" w:rsidR="0004505E" w:rsidRPr="0004505E" w:rsidRDefault="0004505E" w:rsidP="0004505E">
            <w:pPr>
              <w:numPr>
                <w:ilvl w:val="0"/>
                <w:numId w:val="9"/>
              </w:numPr>
              <w:ind w:left="225" w:hanging="225"/>
              <w:jc w:val="left"/>
              <w:rPr>
                <w:rFonts w:ascii="等线" w:eastAsia="等线" w:hAnsi="等线" w:cs="宋体"/>
                <w:sz w:val="18"/>
                <w:szCs w:val="18"/>
              </w:rPr>
            </w:pPr>
            <w:r w:rsidRPr="0004505E">
              <w:rPr>
                <w:rFonts w:ascii="等线" w:eastAsia="等线" w:hAnsi="等线" w:cs="宋体" w:hint="eastAsia"/>
                <w:sz w:val="18"/>
                <w:szCs w:val="18"/>
              </w:rPr>
              <w:t>负责在规定的安装调试期内完成工作，所产生一切费用由卖方承担。如因卖方责任而造成的延期，所有因安装延期而产生的费用由卖方负担。</w:t>
            </w:r>
          </w:p>
          <w:p w14:paraId="3A8E5581" w14:textId="77777777" w:rsidR="0004505E" w:rsidRPr="0004505E" w:rsidRDefault="0004505E" w:rsidP="0004505E">
            <w:pPr>
              <w:numPr>
                <w:ilvl w:val="0"/>
                <w:numId w:val="9"/>
              </w:numPr>
              <w:ind w:left="225" w:hanging="225"/>
              <w:jc w:val="left"/>
              <w:rPr>
                <w:rFonts w:ascii="等线" w:eastAsia="等线" w:hAnsi="等线" w:cs="宋体"/>
                <w:sz w:val="18"/>
                <w:szCs w:val="18"/>
              </w:rPr>
            </w:pPr>
            <w:r w:rsidRPr="0004505E">
              <w:rPr>
                <w:rFonts w:ascii="等线" w:eastAsia="等线" w:hAnsi="等线" w:cs="宋体" w:hint="eastAsia"/>
                <w:sz w:val="18"/>
                <w:szCs w:val="18"/>
              </w:rPr>
              <w:t>产品质保期为3年。质保期内软件免费升级、终身使用。在货物验收后运行的</w:t>
            </w:r>
            <w:r w:rsidRPr="0004505E">
              <w:rPr>
                <w:rFonts w:ascii="等线" w:eastAsia="等线" w:hAnsi="等线" w:cs="宋体" w:hint="eastAsia"/>
                <w:sz w:val="18"/>
                <w:szCs w:val="18"/>
              </w:rPr>
              <w:lastRenderedPageBreak/>
              <w:t>质保期内，负责因货物本身质量问题导致的各种故障的免费技术服务及维修。质量保证期后，维修、更换配件等只收成本费。</w:t>
            </w:r>
          </w:p>
          <w:p w14:paraId="0172FC00" w14:textId="77777777" w:rsidR="0004505E" w:rsidRPr="0004505E" w:rsidRDefault="0004505E" w:rsidP="0004505E">
            <w:pPr>
              <w:numPr>
                <w:ilvl w:val="0"/>
                <w:numId w:val="9"/>
              </w:numPr>
              <w:ind w:left="225" w:hanging="225"/>
              <w:jc w:val="left"/>
              <w:rPr>
                <w:rFonts w:ascii="等线" w:eastAsia="等线" w:hAnsi="等线" w:cs="宋体"/>
                <w:sz w:val="18"/>
                <w:szCs w:val="18"/>
              </w:rPr>
            </w:pPr>
            <w:r w:rsidRPr="0004505E">
              <w:rPr>
                <w:rFonts w:ascii="等线" w:eastAsia="等线" w:hAnsi="等线" w:cs="宋体" w:hint="eastAsia"/>
                <w:sz w:val="18"/>
                <w:szCs w:val="18"/>
              </w:rPr>
              <w:t>验收合格之日起保修期内，接到故障报告后1小时内响应，远程解决，且在24小时内处理完毕。远程不能解决的，免费上门修复，且在</w:t>
            </w:r>
            <w:r w:rsidRPr="0004505E">
              <w:rPr>
                <w:rFonts w:ascii="等线" w:eastAsia="等线" w:hAnsi="等线" w:cs="宋体"/>
                <w:sz w:val="18"/>
                <w:szCs w:val="18"/>
              </w:rPr>
              <w:t>48</w:t>
            </w:r>
            <w:r w:rsidRPr="0004505E">
              <w:rPr>
                <w:rFonts w:ascii="等线" w:eastAsia="等线" w:hAnsi="等线" w:cs="宋体" w:hint="eastAsia"/>
                <w:sz w:val="18"/>
                <w:szCs w:val="18"/>
              </w:rPr>
              <w:t>小时内处理完毕。规定时间内未处理完毕的，提供不低于同等档次货物供用户使用至故障货物能正常使用为止。如果需要更换配件的，要求更换的配件跟被更换的品牌、类型相一致或者是同类同档次的替代品。对设备在必要时进行定期维护及维修，从验收合格交付买方使用起在规定的质保期内，任何由制造、设计原理引起的非正常损坏，应由卖方负责免费修理。</w:t>
            </w:r>
          </w:p>
          <w:p w14:paraId="333A4014" w14:textId="77777777" w:rsidR="0004505E" w:rsidRPr="0004505E" w:rsidRDefault="0004505E" w:rsidP="0004505E">
            <w:pPr>
              <w:numPr>
                <w:ilvl w:val="0"/>
                <w:numId w:val="9"/>
              </w:numPr>
              <w:ind w:left="225" w:hanging="225"/>
              <w:jc w:val="left"/>
              <w:rPr>
                <w:rFonts w:ascii="等线" w:eastAsia="等线" w:hAnsi="等线" w:cs="宋体"/>
                <w:sz w:val="18"/>
                <w:szCs w:val="18"/>
              </w:rPr>
            </w:pPr>
            <w:r w:rsidRPr="0004505E">
              <w:rPr>
                <w:rFonts w:ascii="等线" w:eastAsia="等线" w:hAnsi="等线" w:cs="宋体" w:hint="eastAsia"/>
                <w:sz w:val="18"/>
                <w:szCs w:val="18"/>
              </w:rPr>
              <w:t>终身免费技术咨询。</w:t>
            </w:r>
          </w:p>
          <w:p w14:paraId="5CB8FBF5" w14:textId="77777777" w:rsidR="0004505E" w:rsidRPr="0004505E" w:rsidRDefault="0004505E" w:rsidP="0004505E">
            <w:pPr>
              <w:numPr>
                <w:ilvl w:val="0"/>
                <w:numId w:val="9"/>
              </w:numPr>
              <w:ind w:left="225" w:hanging="225"/>
              <w:jc w:val="left"/>
              <w:rPr>
                <w:rFonts w:ascii="等线" w:eastAsia="等线" w:hAnsi="等线" w:cs="宋体"/>
                <w:sz w:val="18"/>
                <w:szCs w:val="18"/>
              </w:rPr>
            </w:pPr>
            <w:r w:rsidRPr="0004505E">
              <w:rPr>
                <w:rFonts w:ascii="等线" w:eastAsia="等线" w:hAnsi="等线" w:cs="宋体" w:hint="eastAsia"/>
                <w:sz w:val="18"/>
                <w:szCs w:val="18"/>
              </w:rPr>
              <w:t>对授课教师、实验人员提供免费培训。</w:t>
            </w:r>
          </w:p>
          <w:p w14:paraId="3FA6D04A" w14:textId="77777777" w:rsidR="0004505E" w:rsidRPr="0004505E" w:rsidRDefault="0004505E" w:rsidP="00E8585F">
            <w:pPr>
              <w:tabs>
                <w:tab w:val="left" w:pos="1080"/>
              </w:tabs>
              <w:outlineLvl w:val="1"/>
              <w:rPr>
                <w:rFonts w:ascii="等线" w:eastAsia="等线" w:hAnsi="等线"/>
                <w:b/>
                <w:sz w:val="18"/>
                <w:szCs w:val="18"/>
              </w:rPr>
            </w:pPr>
            <w:r w:rsidRPr="0004505E">
              <w:rPr>
                <w:rFonts w:ascii="等线" w:eastAsia="等线" w:hAnsi="等线" w:hint="eastAsia"/>
                <w:b/>
                <w:sz w:val="18"/>
                <w:szCs w:val="18"/>
              </w:rPr>
              <w:t>（三）平台整体要求</w:t>
            </w:r>
          </w:p>
          <w:p w14:paraId="7D9186CA" w14:textId="77777777" w:rsidR="0004505E" w:rsidRPr="0004505E" w:rsidRDefault="0004505E" w:rsidP="00E8585F">
            <w:pPr>
              <w:rPr>
                <w:rFonts w:ascii="等线" w:eastAsia="等线" w:hAnsi="等线"/>
                <w:b/>
                <w:bCs/>
                <w:sz w:val="18"/>
                <w:szCs w:val="18"/>
              </w:rPr>
            </w:pPr>
            <w:r w:rsidRPr="0004505E">
              <w:rPr>
                <w:rFonts w:ascii="等线" w:eastAsia="等线" w:hAnsi="等线" w:hint="eastAsia"/>
                <w:b/>
                <w:bCs/>
                <w:sz w:val="18"/>
                <w:szCs w:val="18"/>
              </w:rPr>
              <w:t>1、教学要求</w:t>
            </w:r>
          </w:p>
          <w:p w14:paraId="52ECE067" w14:textId="77777777" w:rsidR="0004505E" w:rsidRPr="0004505E" w:rsidRDefault="0004505E" w:rsidP="00E8585F">
            <w:pPr>
              <w:rPr>
                <w:rFonts w:ascii="等线" w:eastAsia="等线" w:hAnsi="等线"/>
                <w:sz w:val="18"/>
                <w:szCs w:val="18"/>
              </w:rPr>
            </w:pPr>
            <w:r w:rsidRPr="0004505E">
              <w:rPr>
                <w:rFonts w:ascii="等线" w:eastAsia="等线" w:hAnsi="等线" w:hint="eastAsia"/>
                <w:sz w:val="18"/>
                <w:szCs w:val="18"/>
              </w:rPr>
              <w:t>系统需以VR虚拟技术为依托，完成物流安全实训任务，了解安全操作在物流实训中的重要作用，规范物流作业操作意识。</w:t>
            </w:r>
          </w:p>
          <w:p w14:paraId="6469B458" w14:textId="77777777" w:rsidR="0004505E" w:rsidRPr="0004505E" w:rsidRDefault="0004505E" w:rsidP="00E8585F">
            <w:pPr>
              <w:rPr>
                <w:rFonts w:ascii="等线" w:eastAsia="等线" w:hAnsi="等线"/>
                <w:b/>
                <w:bCs/>
                <w:sz w:val="18"/>
                <w:szCs w:val="18"/>
              </w:rPr>
            </w:pPr>
            <w:r w:rsidRPr="0004505E">
              <w:rPr>
                <w:rFonts w:ascii="等线" w:eastAsia="等线" w:hAnsi="等线" w:hint="eastAsia"/>
                <w:b/>
                <w:bCs/>
                <w:sz w:val="18"/>
                <w:szCs w:val="18"/>
              </w:rPr>
              <w:t>2、技术要求</w:t>
            </w:r>
          </w:p>
          <w:p w14:paraId="46388782" w14:textId="77777777" w:rsidR="0004505E" w:rsidRPr="0004505E" w:rsidRDefault="0004505E" w:rsidP="00E8585F">
            <w:pPr>
              <w:rPr>
                <w:rFonts w:ascii="等线" w:eastAsia="等线" w:hAnsi="等线"/>
                <w:sz w:val="18"/>
                <w:szCs w:val="18"/>
              </w:rPr>
            </w:pPr>
            <w:r w:rsidRPr="0004505E">
              <w:rPr>
                <w:rFonts w:ascii="等线" w:eastAsia="等线" w:hAnsi="等线" w:hint="eastAsia"/>
                <w:sz w:val="18"/>
                <w:szCs w:val="18"/>
              </w:rPr>
              <w:t>（1）系统模块需基于Unity平台进行开发，整体采用C/S架构，易于升级和维护，产品内置音频转换工具，需要能够支持文本信息转换为音频信息并播报，基于sql数据库完成数据内容与用户信息的存储工作；</w:t>
            </w:r>
          </w:p>
          <w:p w14:paraId="01B36384" w14:textId="77777777" w:rsidR="0004505E" w:rsidRPr="0004505E" w:rsidRDefault="0004505E" w:rsidP="00E8585F">
            <w:pPr>
              <w:rPr>
                <w:rFonts w:ascii="等线" w:eastAsia="等线" w:hAnsi="等线"/>
                <w:sz w:val="18"/>
                <w:szCs w:val="18"/>
              </w:rPr>
            </w:pPr>
            <w:r w:rsidRPr="0004505E">
              <w:rPr>
                <w:rFonts w:ascii="等线" w:eastAsia="等线" w:hAnsi="等线" w:hint="eastAsia"/>
                <w:sz w:val="18"/>
                <w:szCs w:val="18"/>
              </w:rPr>
              <w:t>（2）系统的开发引擎需基于Unity进行开发，搭配自主设计的开发运行框架，从而为产品的设计、研发、升级和迭代提供各项底层支持和实用工具。</w:t>
            </w:r>
          </w:p>
          <w:p w14:paraId="59FD77E6" w14:textId="77777777" w:rsidR="0004505E" w:rsidRPr="0004505E" w:rsidRDefault="0004505E" w:rsidP="00E8585F">
            <w:pPr>
              <w:rPr>
                <w:rFonts w:ascii="等线" w:eastAsia="等线" w:hAnsi="等线"/>
                <w:b/>
                <w:bCs/>
                <w:sz w:val="18"/>
                <w:szCs w:val="18"/>
              </w:rPr>
            </w:pPr>
            <w:r w:rsidRPr="0004505E">
              <w:rPr>
                <w:rFonts w:ascii="等线" w:eastAsia="等线" w:hAnsi="等线" w:hint="eastAsia"/>
                <w:b/>
                <w:bCs/>
                <w:sz w:val="18"/>
                <w:szCs w:val="18"/>
              </w:rPr>
              <w:t>3、功能要求</w:t>
            </w:r>
          </w:p>
          <w:p w14:paraId="6BED8E31" w14:textId="77777777" w:rsidR="0004505E" w:rsidRPr="0004505E" w:rsidRDefault="0004505E" w:rsidP="00E8585F">
            <w:pPr>
              <w:rPr>
                <w:rFonts w:ascii="等线" w:eastAsia="等线" w:hAnsi="等线"/>
                <w:sz w:val="18"/>
                <w:szCs w:val="18"/>
              </w:rPr>
            </w:pPr>
            <w:r w:rsidRPr="0004505E">
              <w:rPr>
                <w:rFonts w:ascii="等线" w:eastAsia="等线" w:hAnsi="等线" w:hint="eastAsia"/>
                <w:sz w:val="18"/>
                <w:szCs w:val="18"/>
              </w:rPr>
              <w:t>（1）系统需还原物流园区的布局，涉及仓储区、配送中心、办公区、综合服务区、集装箱堆放区等；还原仓库区域布局，涉及散货区、货架区、设备区、监控区等。</w:t>
            </w:r>
          </w:p>
          <w:p w14:paraId="1374E444" w14:textId="77777777" w:rsidR="0004505E" w:rsidRPr="0004505E" w:rsidRDefault="0004505E" w:rsidP="00E8585F">
            <w:pPr>
              <w:rPr>
                <w:rFonts w:ascii="等线" w:eastAsia="等线" w:hAnsi="等线"/>
                <w:sz w:val="18"/>
                <w:szCs w:val="18"/>
              </w:rPr>
            </w:pPr>
            <w:r w:rsidRPr="0004505E">
              <w:rPr>
                <w:rFonts w:ascii="等线" w:eastAsia="等线" w:hAnsi="等线" w:hint="eastAsia"/>
                <w:sz w:val="18"/>
                <w:szCs w:val="18"/>
              </w:rPr>
              <w:t>（2）系统需具备实训任务模拟操作功能，模拟操作的实训任务包括：</w:t>
            </w:r>
          </w:p>
          <w:p w14:paraId="0665BEED" w14:textId="77777777" w:rsidR="0004505E" w:rsidRPr="0004505E" w:rsidRDefault="0004505E" w:rsidP="00E8585F">
            <w:pPr>
              <w:rPr>
                <w:rFonts w:ascii="等线" w:eastAsia="等线" w:hAnsi="等线"/>
                <w:sz w:val="18"/>
                <w:szCs w:val="18"/>
              </w:rPr>
            </w:pPr>
            <w:r w:rsidRPr="0004505E">
              <w:rPr>
                <w:rFonts w:ascii="等线" w:eastAsia="等线" w:hAnsi="等线" w:hint="eastAsia"/>
                <w:sz w:val="18"/>
                <w:szCs w:val="18"/>
              </w:rPr>
              <w:t>▲1）环境安全。主要包括：仓库用电安全，需发现仓库用电的违规现象，并进行整改措施，学习相关知识；防火灭火，需根据仓库火灾情景，使用灭火器扑灭火焰，并学习相关仓库消防知识；禁止抽烟，需将仓库中出现的吸烟问题进行整改，了解仓库违规吸烟的危害及后果，明确仓库禁烟管理规定；环境卫生，需通过巡查仓库区域，检查仓库卫生存在的问题，并进行处理。</w:t>
            </w:r>
          </w:p>
          <w:p w14:paraId="085A42BF" w14:textId="77777777" w:rsidR="0004505E" w:rsidRPr="0004505E" w:rsidRDefault="0004505E" w:rsidP="00E8585F">
            <w:pPr>
              <w:rPr>
                <w:rFonts w:ascii="等线" w:eastAsia="等线" w:hAnsi="等线"/>
                <w:sz w:val="18"/>
                <w:szCs w:val="18"/>
              </w:rPr>
            </w:pPr>
            <w:r w:rsidRPr="0004505E">
              <w:rPr>
                <w:rFonts w:ascii="等线" w:eastAsia="等线" w:hAnsi="等线" w:hint="eastAsia"/>
                <w:sz w:val="18"/>
                <w:szCs w:val="18"/>
              </w:rPr>
              <w:t>▲2）作业安全。主要包括：货物超限，需将托盘货物按照规定要求摆放规范，学习托盘货物摆放规范；托盘整理，需整理乱放空托盘的情况，按规定放置整齐、规范，学习相关托盘摆放知识；地堆超限，需将仓库地堆的货物按照垛型要求摆放规范，学习地堆货物摆放规范；叉车作业安全，需对存在叉车人身安全隐患进行处理操作，了解叉车安全操作规范；地牛归位，需整理乱放地牛的情况，按规定放置指定区域，且停放状态准确。</w:t>
            </w:r>
          </w:p>
          <w:p w14:paraId="09BF5928" w14:textId="77777777" w:rsidR="0004505E" w:rsidRPr="0004505E" w:rsidRDefault="0004505E" w:rsidP="00E8585F">
            <w:pPr>
              <w:rPr>
                <w:rFonts w:ascii="等线" w:eastAsia="等线" w:hAnsi="等线"/>
                <w:sz w:val="18"/>
                <w:szCs w:val="18"/>
              </w:rPr>
            </w:pPr>
            <w:r w:rsidRPr="0004505E">
              <w:rPr>
                <w:rFonts w:ascii="等线" w:eastAsia="等线" w:hAnsi="等线" w:hint="eastAsia"/>
                <w:sz w:val="18"/>
                <w:szCs w:val="18"/>
              </w:rPr>
              <w:t>3）货物安全。主要包括：货物防潮，需通过湿温度监控及防潮检查，判断仓库温湿度情况，并采取处理措施；货物防盗，需通过分析监控图像异常情况，对故障产生的原因进行分析，并进行处理操作。</w:t>
            </w:r>
          </w:p>
          <w:p w14:paraId="0CCBF6C0" w14:textId="77777777" w:rsidR="0004505E" w:rsidRPr="0004505E" w:rsidRDefault="0004505E" w:rsidP="00E8585F">
            <w:pPr>
              <w:rPr>
                <w:rFonts w:ascii="等线" w:eastAsia="等线" w:hAnsi="等线"/>
                <w:sz w:val="18"/>
                <w:szCs w:val="18"/>
              </w:rPr>
            </w:pPr>
            <w:r w:rsidRPr="0004505E">
              <w:rPr>
                <w:rFonts w:ascii="等线" w:eastAsia="等线" w:hAnsi="等线" w:hint="eastAsia"/>
                <w:sz w:val="18"/>
                <w:szCs w:val="18"/>
              </w:rPr>
              <w:t>4）人身安全。学习掌握安全帽的穿戴要求，并督促对不正确穿戴安全帽的工人进行整改。</w:t>
            </w:r>
          </w:p>
          <w:p w14:paraId="07C5E577" w14:textId="77777777" w:rsidR="0004505E" w:rsidRPr="0004505E" w:rsidRDefault="0004505E" w:rsidP="00E8585F">
            <w:pPr>
              <w:rPr>
                <w:rFonts w:ascii="等线" w:eastAsia="等线" w:hAnsi="等线"/>
                <w:sz w:val="18"/>
                <w:szCs w:val="18"/>
              </w:rPr>
            </w:pPr>
            <w:r w:rsidRPr="0004505E">
              <w:rPr>
                <w:rFonts w:ascii="等线" w:eastAsia="等线" w:hAnsi="等线" w:hint="eastAsia"/>
                <w:sz w:val="18"/>
                <w:szCs w:val="18"/>
              </w:rPr>
              <w:t>（</w:t>
            </w:r>
            <w:r w:rsidRPr="0004505E">
              <w:rPr>
                <w:rFonts w:ascii="等线" w:eastAsia="等线" w:hAnsi="等线"/>
                <w:sz w:val="18"/>
                <w:szCs w:val="18"/>
              </w:rPr>
              <w:t>3</w:t>
            </w:r>
            <w:r w:rsidRPr="0004505E">
              <w:rPr>
                <w:rFonts w:ascii="等线" w:eastAsia="等线" w:hAnsi="等线" w:hint="eastAsia"/>
                <w:sz w:val="18"/>
                <w:szCs w:val="18"/>
              </w:rPr>
              <w:t>）</w:t>
            </w:r>
            <w:r w:rsidRPr="0004505E">
              <w:rPr>
                <w:rFonts w:ascii="等线" w:eastAsia="等线" w:hAnsi="等线"/>
                <w:sz w:val="18"/>
                <w:szCs w:val="18"/>
              </w:rPr>
              <w:t>系统需具备查看各实训任务得分与实训总耗时的功能。</w:t>
            </w:r>
          </w:p>
          <w:p w14:paraId="4E00C52B" w14:textId="77777777" w:rsidR="0004505E" w:rsidRPr="0004505E" w:rsidRDefault="0004505E" w:rsidP="00E8585F">
            <w:pPr>
              <w:rPr>
                <w:rFonts w:ascii="等线" w:eastAsia="等线" w:hAnsi="等线"/>
                <w:b/>
                <w:bCs/>
                <w:sz w:val="18"/>
                <w:szCs w:val="18"/>
              </w:rPr>
            </w:pPr>
            <w:r w:rsidRPr="0004505E">
              <w:rPr>
                <w:rFonts w:ascii="等线" w:eastAsia="等线" w:hAnsi="等线" w:hint="eastAsia"/>
                <w:b/>
                <w:bCs/>
                <w:sz w:val="18"/>
                <w:szCs w:val="18"/>
              </w:rPr>
              <w:t>4、硬件平台</w:t>
            </w:r>
          </w:p>
          <w:p w14:paraId="0E98F2A4" w14:textId="77777777" w:rsidR="0004505E" w:rsidRPr="0004505E" w:rsidRDefault="0004505E" w:rsidP="00E8585F">
            <w:pPr>
              <w:rPr>
                <w:rFonts w:ascii="等线" w:eastAsia="等线" w:hAnsi="等线"/>
                <w:sz w:val="18"/>
                <w:szCs w:val="18"/>
              </w:rPr>
            </w:pPr>
            <w:r w:rsidRPr="0004505E">
              <w:rPr>
                <w:rFonts w:ascii="等线" w:eastAsia="等线" w:hAnsi="等线" w:hint="eastAsia"/>
                <w:sz w:val="18"/>
                <w:szCs w:val="18"/>
              </w:rPr>
              <w:t>（1）机柜</w:t>
            </w:r>
          </w:p>
          <w:p w14:paraId="1CA14643" w14:textId="77777777" w:rsidR="0004505E" w:rsidRPr="0004505E" w:rsidRDefault="0004505E" w:rsidP="0004505E">
            <w:pPr>
              <w:pStyle w:val="af2"/>
              <w:ind w:firstLineChars="100" w:firstLine="180"/>
              <w:jc w:val="left"/>
              <w:rPr>
                <w:rStyle w:val="NormalCharacter"/>
                <w:rFonts w:ascii="等线" w:eastAsia="等线" w:hAnsi="等线"/>
                <w:color w:val="000000"/>
                <w:sz w:val="18"/>
                <w:szCs w:val="18"/>
              </w:rPr>
            </w:pPr>
            <w:r w:rsidRPr="0004505E">
              <w:rPr>
                <w:rStyle w:val="NormalCharacter"/>
                <w:rFonts w:ascii="等线" w:eastAsia="等线" w:hAnsi="等线" w:hint="eastAsia"/>
                <w:color w:val="000000"/>
                <w:sz w:val="18"/>
                <w:szCs w:val="18"/>
              </w:rPr>
              <w:lastRenderedPageBreak/>
              <w:t>1）</w:t>
            </w:r>
            <w:r w:rsidRPr="0004505E">
              <w:rPr>
                <w:rStyle w:val="NormalCharacter"/>
                <w:rFonts w:ascii="等线" w:eastAsia="等线" w:hAnsi="等线"/>
                <w:color w:val="000000"/>
                <w:sz w:val="18"/>
                <w:szCs w:val="18"/>
              </w:rPr>
              <w:t>材质：冷轧钢板，厚度</w:t>
            </w:r>
            <w:r w:rsidRPr="0004505E">
              <w:rPr>
                <w:rStyle w:val="NormalCharacter"/>
                <w:rFonts w:ascii="等线" w:eastAsia="等线" w:hAnsi="等线" w:hint="eastAsia"/>
                <w:color w:val="000000"/>
                <w:sz w:val="18"/>
                <w:szCs w:val="18"/>
              </w:rPr>
              <w:t>≥</w:t>
            </w:r>
            <w:r w:rsidRPr="0004505E">
              <w:rPr>
                <w:rStyle w:val="NormalCharacter"/>
                <w:rFonts w:ascii="等线" w:eastAsia="等线" w:hAnsi="等线"/>
                <w:color w:val="000000"/>
                <w:sz w:val="18"/>
                <w:szCs w:val="18"/>
              </w:rPr>
              <w:t>1.5mm，表面喷塑</w:t>
            </w:r>
          </w:p>
          <w:p w14:paraId="72113328" w14:textId="77777777" w:rsidR="0004505E" w:rsidRPr="0004505E" w:rsidRDefault="0004505E" w:rsidP="0004505E">
            <w:pPr>
              <w:pStyle w:val="af2"/>
              <w:ind w:firstLineChars="100" w:firstLine="180"/>
              <w:jc w:val="left"/>
              <w:rPr>
                <w:rStyle w:val="NormalCharacter"/>
                <w:rFonts w:ascii="等线" w:eastAsia="等线" w:hAnsi="等线"/>
                <w:color w:val="000000"/>
                <w:sz w:val="18"/>
                <w:szCs w:val="18"/>
              </w:rPr>
            </w:pPr>
            <w:r w:rsidRPr="0004505E">
              <w:rPr>
                <w:rStyle w:val="NormalCharacter"/>
                <w:rFonts w:ascii="等线" w:eastAsia="等线" w:hAnsi="等线" w:hint="eastAsia"/>
                <w:color w:val="000000"/>
                <w:sz w:val="18"/>
                <w:szCs w:val="18"/>
              </w:rPr>
              <w:t>2）</w:t>
            </w:r>
            <w:r w:rsidRPr="0004505E">
              <w:rPr>
                <w:rStyle w:val="NormalCharacter"/>
                <w:rFonts w:ascii="等线" w:eastAsia="等线" w:hAnsi="等线"/>
                <w:color w:val="000000"/>
                <w:sz w:val="18"/>
                <w:szCs w:val="18"/>
              </w:rPr>
              <w:t>规格：</w:t>
            </w:r>
            <w:r w:rsidRPr="0004505E">
              <w:rPr>
                <w:rStyle w:val="NormalCharacter"/>
                <w:rFonts w:ascii="等线" w:eastAsia="等线" w:hAnsi="等线" w:hint="eastAsia"/>
                <w:color w:val="000000"/>
                <w:sz w:val="18"/>
                <w:szCs w:val="18"/>
              </w:rPr>
              <w:t>≥</w:t>
            </w:r>
            <w:r w:rsidRPr="0004505E">
              <w:rPr>
                <w:rStyle w:val="NormalCharacter"/>
                <w:rFonts w:ascii="等线" w:eastAsia="等线" w:hAnsi="等线"/>
                <w:color w:val="000000"/>
                <w:sz w:val="18"/>
                <w:szCs w:val="18"/>
              </w:rPr>
              <w:t>2400*2400*2700mm (长*宽*高)</w:t>
            </w:r>
          </w:p>
          <w:p w14:paraId="18E475ED" w14:textId="77777777" w:rsidR="0004505E" w:rsidRPr="0004505E" w:rsidRDefault="0004505E" w:rsidP="0004505E">
            <w:pPr>
              <w:pStyle w:val="af2"/>
              <w:ind w:firstLineChars="100" w:firstLine="180"/>
              <w:jc w:val="left"/>
              <w:rPr>
                <w:rStyle w:val="NormalCharacter"/>
                <w:rFonts w:ascii="等线" w:eastAsia="等线" w:hAnsi="等线"/>
                <w:color w:val="000000"/>
                <w:sz w:val="18"/>
                <w:szCs w:val="18"/>
              </w:rPr>
            </w:pPr>
            <w:r w:rsidRPr="0004505E">
              <w:rPr>
                <w:rStyle w:val="NormalCharacter"/>
                <w:rFonts w:ascii="等线" w:eastAsia="等线" w:hAnsi="等线" w:hint="eastAsia"/>
                <w:color w:val="000000"/>
                <w:sz w:val="18"/>
                <w:szCs w:val="18"/>
              </w:rPr>
              <w:t>3）</w:t>
            </w:r>
            <w:r w:rsidRPr="0004505E">
              <w:rPr>
                <w:rStyle w:val="NormalCharacter"/>
                <w:rFonts w:ascii="等线" w:eastAsia="等线" w:hAnsi="等线"/>
                <w:color w:val="000000"/>
                <w:sz w:val="18"/>
                <w:szCs w:val="18"/>
              </w:rPr>
              <w:t>平台形状：六边形</w:t>
            </w:r>
          </w:p>
          <w:p w14:paraId="0F8CCA42" w14:textId="77777777" w:rsidR="0004505E" w:rsidRPr="0004505E" w:rsidRDefault="0004505E" w:rsidP="0004505E">
            <w:pPr>
              <w:pStyle w:val="af2"/>
              <w:ind w:firstLineChars="100" w:firstLine="180"/>
              <w:jc w:val="left"/>
              <w:rPr>
                <w:rStyle w:val="NormalCharacter"/>
                <w:rFonts w:ascii="等线" w:eastAsia="等线" w:hAnsi="等线"/>
                <w:color w:val="000000"/>
                <w:sz w:val="18"/>
                <w:szCs w:val="18"/>
              </w:rPr>
            </w:pPr>
            <w:r w:rsidRPr="0004505E">
              <w:rPr>
                <w:rStyle w:val="NormalCharacter"/>
                <w:rFonts w:ascii="等线" w:eastAsia="等线" w:hAnsi="等线" w:hint="eastAsia"/>
                <w:color w:val="000000"/>
                <w:sz w:val="18"/>
                <w:szCs w:val="18"/>
              </w:rPr>
              <w:t>4）</w:t>
            </w:r>
            <w:r w:rsidRPr="0004505E">
              <w:rPr>
                <w:rStyle w:val="NormalCharacter"/>
                <w:rFonts w:ascii="等线" w:eastAsia="等线" w:hAnsi="等线"/>
                <w:color w:val="000000"/>
                <w:sz w:val="18"/>
                <w:szCs w:val="18"/>
              </w:rPr>
              <w:t>多媒体组件：5W音响≥2个</w:t>
            </w:r>
          </w:p>
          <w:p w14:paraId="2738128E" w14:textId="77777777" w:rsidR="0004505E" w:rsidRPr="0004505E" w:rsidRDefault="0004505E" w:rsidP="0004505E">
            <w:pPr>
              <w:pStyle w:val="af2"/>
              <w:ind w:firstLineChars="100" w:firstLine="180"/>
              <w:jc w:val="left"/>
              <w:rPr>
                <w:rStyle w:val="NormalCharacter"/>
                <w:rFonts w:ascii="等线" w:eastAsia="等线" w:hAnsi="等线"/>
                <w:color w:val="000000"/>
                <w:sz w:val="18"/>
                <w:szCs w:val="18"/>
              </w:rPr>
            </w:pPr>
            <w:r w:rsidRPr="0004505E">
              <w:rPr>
                <w:rStyle w:val="NormalCharacter"/>
                <w:rFonts w:ascii="等线" w:eastAsia="等线" w:hAnsi="等线" w:hint="eastAsia"/>
                <w:color w:val="000000"/>
                <w:sz w:val="18"/>
                <w:szCs w:val="18"/>
              </w:rPr>
              <w:t>5）</w:t>
            </w:r>
            <w:r w:rsidRPr="0004505E">
              <w:rPr>
                <w:rStyle w:val="NormalCharacter"/>
                <w:rFonts w:ascii="等线" w:eastAsia="等线" w:hAnsi="等线"/>
                <w:color w:val="000000"/>
                <w:sz w:val="18"/>
                <w:szCs w:val="18"/>
              </w:rPr>
              <w:t>网络接口</w:t>
            </w:r>
            <w:r w:rsidRPr="0004505E">
              <w:rPr>
                <w:rStyle w:val="NormalCharacter"/>
                <w:rFonts w:ascii="等线" w:eastAsia="等线" w:hAnsi="等线" w:hint="eastAsia"/>
                <w:color w:val="000000"/>
                <w:sz w:val="18"/>
                <w:szCs w:val="18"/>
              </w:rPr>
              <w:t>：</w:t>
            </w:r>
            <w:r w:rsidRPr="0004505E">
              <w:rPr>
                <w:rStyle w:val="NormalCharacter"/>
                <w:rFonts w:ascii="等线" w:eastAsia="等线" w:hAnsi="等线"/>
                <w:color w:val="000000"/>
                <w:sz w:val="18"/>
                <w:szCs w:val="18"/>
              </w:rPr>
              <w:t>≥1个</w:t>
            </w:r>
          </w:p>
          <w:p w14:paraId="2D2C9D7D" w14:textId="77777777" w:rsidR="0004505E" w:rsidRPr="0004505E" w:rsidRDefault="0004505E" w:rsidP="0004505E">
            <w:pPr>
              <w:pStyle w:val="af2"/>
              <w:ind w:firstLineChars="100" w:firstLine="180"/>
              <w:jc w:val="left"/>
              <w:rPr>
                <w:rStyle w:val="NormalCharacter"/>
                <w:rFonts w:ascii="等线" w:eastAsia="等线" w:hAnsi="等线"/>
                <w:color w:val="000000"/>
                <w:sz w:val="18"/>
                <w:szCs w:val="18"/>
              </w:rPr>
            </w:pPr>
            <w:r w:rsidRPr="0004505E">
              <w:rPr>
                <w:rStyle w:val="NormalCharacter"/>
                <w:rFonts w:ascii="等线" w:eastAsia="等线" w:hAnsi="等线" w:hint="eastAsia"/>
                <w:color w:val="000000"/>
                <w:sz w:val="18"/>
                <w:szCs w:val="18"/>
              </w:rPr>
              <w:t>6）</w:t>
            </w:r>
            <w:r w:rsidRPr="0004505E">
              <w:rPr>
                <w:rStyle w:val="NormalCharacter"/>
                <w:rFonts w:ascii="等线" w:eastAsia="等线" w:hAnsi="等线"/>
                <w:color w:val="000000"/>
                <w:sz w:val="18"/>
                <w:szCs w:val="18"/>
              </w:rPr>
              <w:t>复位开关</w:t>
            </w:r>
            <w:r w:rsidRPr="0004505E">
              <w:rPr>
                <w:rStyle w:val="NormalCharacter"/>
                <w:rFonts w:ascii="等线" w:eastAsia="等线" w:hAnsi="等线" w:hint="eastAsia"/>
                <w:color w:val="000000"/>
                <w:sz w:val="18"/>
                <w:szCs w:val="18"/>
              </w:rPr>
              <w:t>：</w:t>
            </w:r>
            <w:r w:rsidRPr="0004505E">
              <w:rPr>
                <w:rStyle w:val="NormalCharacter"/>
                <w:rFonts w:ascii="等线" w:eastAsia="等线" w:hAnsi="等线"/>
                <w:color w:val="000000"/>
                <w:sz w:val="18"/>
                <w:szCs w:val="18"/>
              </w:rPr>
              <w:t>≥1个</w:t>
            </w:r>
          </w:p>
          <w:p w14:paraId="23A29E53" w14:textId="77777777" w:rsidR="0004505E" w:rsidRPr="0004505E" w:rsidRDefault="0004505E" w:rsidP="0004505E">
            <w:pPr>
              <w:pStyle w:val="af2"/>
              <w:ind w:firstLineChars="100" w:firstLine="180"/>
              <w:jc w:val="left"/>
              <w:rPr>
                <w:rStyle w:val="NormalCharacter"/>
                <w:rFonts w:ascii="等线" w:eastAsia="等线" w:hAnsi="等线"/>
                <w:color w:val="000000"/>
                <w:sz w:val="18"/>
                <w:szCs w:val="18"/>
              </w:rPr>
            </w:pPr>
            <w:r w:rsidRPr="0004505E">
              <w:rPr>
                <w:rStyle w:val="NormalCharacter"/>
                <w:rFonts w:ascii="等线" w:eastAsia="等线" w:hAnsi="等线" w:hint="eastAsia"/>
                <w:color w:val="000000"/>
                <w:sz w:val="18"/>
                <w:szCs w:val="18"/>
              </w:rPr>
              <w:t>7）</w:t>
            </w:r>
            <w:r w:rsidRPr="0004505E">
              <w:rPr>
                <w:rStyle w:val="NormalCharacter"/>
                <w:rFonts w:ascii="等线" w:eastAsia="等线" w:hAnsi="等线"/>
                <w:color w:val="000000"/>
                <w:sz w:val="18"/>
                <w:szCs w:val="18"/>
              </w:rPr>
              <w:t>光源：蓝色高亮度LED</w:t>
            </w:r>
          </w:p>
          <w:p w14:paraId="30A0AECB" w14:textId="77777777" w:rsidR="0004505E" w:rsidRPr="0004505E" w:rsidRDefault="0004505E" w:rsidP="0004505E">
            <w:pPr>
              <w:pStyle w:val="af2"/>
              <w:ind w:firstLineChars="100" w:firstLine="180"/>
              <w:rPr>
                <w:rStyle w:val="NormalCharacter"/>
                <w:rFonts w:ascii="等线" w:eastAsia="等线" w:hAnsi="等线"/>
                <w:sz w:val="18"/>
                <w:szCs w:val="18"/>
              </w:rPr>
            </w:pPr>
            <w:r w:rsidRPr="0004505E">
              <w:rPr>
                <w:rStyle w:val="NormalCharacter"/>
                <w:rFonts w:ascii="等线" w:eastAsia="等线" w:hAnsi="等线" w:hint="eastAsia"/>
                <w:color w:val="000000"/>
                <w:sz w:val="18"/>
                <w:szCs w:val="18"/>
              </w:rPr>
              <w:t>8）</w:t>
            </w:r>
            <w:r w:rsidRPr="0004505E">
              <w:rPr>
                <w:rStyle w:val="NormalCharacter"/>
                <w:rFonts w:ascii="等线" w:eastAsia="等线" w:hAnsi="等线"/>
                <w:color w:val="000000"/>
                <w:sz w:val="18"/>
                <w:szCs w:val="18"/>
              </w:rPr>
              <w:t>供电系统：12V/30A</w:t>
            </w:r>
          </w:p>
          <w:p w14:paraId="1F5E7704" w14:textId="77777777" w:rsidR="0004505E" w:rsidRPr="0004505E" w:rsidRDefault="0004505E" w:rsidP="00E8585F">
            <w:pPr>
              <w:rPr>
                <w:rFonts w:ascii="等线" w:eastAsia="等线" w:hAnsi="等线"/>
                <w:sz w:val="18"/>
                <w:szCs w:val="18"/>
              </w:rPr>
            </w:pPr>
            <w:r w:rsidRPr="0004505E">
              <w:rPr>
                <w:rFonts w:ascii="等线" w:eastAsia="等线" w:hAnsi="等线" w:hint="eastAsia"/>
                <w:sz w:val="18"/>
                <w:szCs w:val="18"/>
              </w:rPr>
              <w:t>（2）控制器</w:t>
            </w:r>
          </w:p>
          <w:p w14:paraId="0608A30F" w14:textId="77777777" w:rsidR="0004505E" w:rsidRPr="0004505E" w:rsidRDefault="0004505E" w:rsidP="0004505E">
            <w:pPr>
              <w:pStyle w:val="af2"/>
              <w:ind w:firstLineChars="100" w:firstLine="180"/>
              <w:rPr>
                <w:sz w:val="18"/>
                <w:szCs w:val="18"/>
              </w:rPr>
            </w:pPr>
            <w:r w:rsidRPr="0004505E">
              <w:rPr>
                <w:rFonts w:hint="eastAsia"/>
                <w:sz w:val="18"/>
                <w:szCs w:val="18"/>
              </w:rPr>
              <w:t>1）机箱：塔式标准机箱，整体模块化设计，支持免工具拆卸</w:t>
            </w:r>
          </w:p>
          <w:p w14:paraId="14641852" w14:textId="77777777" w:rsidR="0004505E" w:rsidRPr="0004505E" w:rsidRDefault="0004505E" w:rsidP="0004505E">
            <w:pPr>
              <w:pStyle w:val="af2"/>
              <w:ind w:firstLineChars="100" w:firstLine="180"/>
              <w:rPr>
                <w:sz w:val="18"/>
                <w:szCs w:val="18"/>
              </w:rPr>
            </w:pPr>
            <w:r w:rsidRPr="0004505E">
              <w:rPr>
                <w:rFonts w:hint="eastAsia"/>
                <w:sz w:val="18"/>
                <w:szCs w:val="18"/>
              </w:rPr>
              <w:t>2）CPU：≥I5</w:t>
            </w:r>
          </w:p>
          <w:p w14:paraId="5F05B929" w14:textId="77777777" w:rsidR="0004505E" w:rsidRPr="0004505E" w:rsidRDefault="0004505E" w:rsidP="0004505E">
            <w:pPr>
              <w:pStyle w:val="af2"/>
              <w:ind w:firstLineChars="100" w:firstLine="180"/>
              <w:rPr>
                <w:sz w:val="18"/>
                <w:szCs w:val="18"/>
              </w:rPr>
            </w:pPr>
            <w:r w:rsidRPr="0004505E">
              <w:rPr>
                <w:rFonts w:hint="eastAsia"/>
                <w:sz w:val="18"/>
                <w:szCs w:val="18"/>
              </w:rPr>
              <w:t>3）内存：≥16G*1 DDR4 2400MHz 内存，最大可支持 64 内存</w:t>
            </w:r>
          </w:p>
          <w:p w14:paraId="799D3CA6" w14:textId="77777777" w:rsidR="0004505E" w:rsidRPr="0004505E" w:rsidRDefault="0004505E" w:rsidP="0004505E">
            <w:pPr>
              <w:pStyle w:val="af2"/>
              <w:ind w:firstLineChars="100" w:firstLine="180"/>
              <w:rPr>
                <w:sz w:val="18"/>
                <w:szCs w:val="18"/>
              </w:rPr>
            </w:pPr>
            <w:r w:rsidRPr="0004505E">
              <w:rPr>
                <w:rFonts w:hint="eastAsia"/>
                <w:sz w:val="18"/>
                <w:szCs w:val="18"/>
              </w:rPr>
              <w:t>4）硬盘：≧1TSATA+256 SSD 硬盘，最大可支持 3 个硬盘；</w:t>
            </w:r>
          </w:p>
          <w:p w14:paraId="202C9595" w14:textId="77777777" w:rsidR="0004505E" w:rsidRPr="0004505E" w:rsidRDefault="0004505E" w:rsidP="0004505E">
            <w:pPr>
              <w:pStyle w:val="af2"/>
              <w:ind w:firstLineChars="100" w:firstLine="180"/>
              <w:rPr>
                <w:sz w:val="18"/>
                <w:szCs w:val="18"/>
              </w:rPr>
            </w:pPr>
            <w:r w:rsidRPr="0004505E">
              <w:rPr>
                <w:rFonts w:hint="eastAsia"/>
                <w:sz w:val="18"/>
                <w:szCs w:val="18"/>
              </w:rPr>
              <w:t>5）显卡：≥显存 6G</w:t>
            </w:r>
          </w:p>
          <w:p w14:paraId="6973308B" w14:textId="77777777" w:rsidR="0004505E" w:rsidRPr="0004505E" w:rsidRDefault="0004505E" w:rsidP="0004505E">
            <w:pPr>
              <w:pStyle w:val="af2"/>
              <w:ind w:firstLineChars="100" w:firstLine="180"/>
              <w:rPr>
                <w:sz w:val="18"/>
                <w:szCs w:val="18"/>
              </w:rPr>
            </w:pPr>
            <w:r w:rsidRPr="0004505E">
              <w:rPr>
                <w:rFonts w:hint="eastAsia"/>
                <w:sz w:val="18"/>
                <w:szCs w:val="18"/>
              </w:rPr>
              <w:t xml:space="preserve">6）电源：≥250W </w:t>
            </w:r>
          </w:p>
          <w:p w14:paraId="031A4647" w14:textId="77777777" w:rsidR="0004505E" w:rsidRPr="0004505E" w:rsidRDefault="0004505E" w:rsidP="0004505E">
            <w:pPr>
              <w:pStyle w:val="af2"/>
              <w:ind w:firstLineChars="100" w:firstLine="180"/>
              <w:rPr>
                <w:sz w:val="18"/>
                <w:szCs w:val="18"/>
              </w:rPr>
            </w:pPr>
            <w:r w:rsidRPr="0004505E">
              <w:rPr>
                <w:rFonts w:hint="eastAsia"/>
                <w:sz w:val="18"/>
                <w:szCs w:val="18"/>
              </w:rPr>
              <w:t>7）键鼠：键盘、鼠标</w:t>
            </w:r>
          </w:p>
          <w:p w14:paraId="2206B5FC" w14:textId="77777777" w:rsidR="0004505E" w:rsidRPr="0004505E" w:rsidRDefault="0004505E" w:rsidP="0004505E">
            <w:pPr>
              <w:pStyle w:val="af2"/>
              <w:ind w:firstLineChars="100" w:firstLine="180"/>
              <w:rPr>
                <w:sz w:val="18"/>
                <w:szCs w:val="18"/>
              </w:rPr>
            </w:pPr>
            <w:r w:rsidRPr="0004505E">
              <w:rPr>
                <w:rFonts w:hint="eastAsia"/>
                <w:sz w:val="18"/>
                <w:szCs w:val="18"/>
              </w:rPr>
              <w:t>8）光驱：DVD 刻录光驱</w:t>
            </w:r>
          </w:p>
          <w:p w14:paraId="7680541F" w14:textId="77777777" w:rsidR="0004505E" w:rsidRPr="0004505E" w:rsidRDefault="0004505E" w:rsidP="0004505E">
            <w:pPr>
              <w:pStyle w:val="af2"/>
              <w:ind w:firstLineChars="100" w:firstLine="180"/>
              <w:rPr>
                <w:sz w:val="18"/>
                <w:szCs w:val="18"/>
              </w:rPr>
            </w:pPr>
            <w:r w:rsidRPr="0004505E">
              <w:rPr>
                <w:rFonts w:hint="eastAsia"/>
                <w:sz w:val="18"/>
                <w:szCs w:val="18"/>
              </w:rPr>
              <w:t>9）蓝牙模块：1</w:t>
            </w:r>
          </w:p>
          <w:p w14:paraId="3428165C" w14:textId="77777777" w:rsidR="0004505E" w:rsidRPr="0004505E" w:rsidRDefault="0004505E" w:rsidP="0004505E">
            <w:pPr>
              <w:pStyle w:val="af2"/>
              <w:ind w:firstLineChars="100" w:firstLine="180"/>
              <w:rPr>
                <w:sz w:val="18"/>
                <w:szCs w:val="18"/>
              </w:rPr>
            </w:pPr>
            <w:r w:rsidRPr="0004505E">
              <w:rPr>
                <w:rFonts w:hint="eastAsia"/>
                <w:sz w:val="18"/>
                <w:szCs w:val="18"/>
              </w:rPr>
              <w:t>10）HDMI线材：1条；长度4 M</w:t>
            </w:r>
          </w:p>
          <w:p w14:paraId="00EE8CE2" w14:textId="77777777" w:rsidR="0004505E" w:rsidRPr="0004505E" w:rsidRDefault="0004505E" w:rsidP="0004505E">
            <w:pPr>
              <w:pStyle w:val="af2"/>
              <w:ind w:firstLineChars="100" w:firstLine="180"/>
              <w:rPr>
                <w:sz w:val="18"/>
                <w:szCs w:val="18"/>
              </w:rPr>
            </w:pPr>
            <w:r w:rsidRPr="0004505E">
              <w:rPr>
                <w:rFonts w:hint="eastAsia"/>
                <w:sz w:val="18"/>
                <w:szCs w:val="18"/>
              </w:rPr>
              <w:t>11）</w:t>
            </w:r>
            <w:r w:rsidRPr="0004505E">
              <w:rPr>
                <w:sz w:val="18"/>
                <w:szCs w:val="18"/>
              </w:rPr>
              <w:t>显示器：≥55寸</w:t>
            </w:r>
          </w:p>
          <w:p w14:paraId="5A9F7C30" w14:textId="77777777" w:rsidR="0004505E" w:rsidRPr="0004505E" w:rsidRDefault="0004505E" w:rsidP="00E8585F">
            <w:pPr>
              <w:rPr>
                <w:rFonts w:ascii="等线" w:eastAsia="等线" w:hAnsi="等线"/>
                <w:sz w:val="18"/>
                <w:szCs w:val="18"/>
              </w:rPr>
            </w:pPr>
            <w:r w:rsidRPr="0004505E">
              <w:rPr>
                <w:rFonts w:ascii="等线" w:eastAsia="等线" w:hAnsi="等线" w:hint="eastAsia"/>
                <w:sz w:val="18"/>
                <w:szCs w:val="18"/>
              </w:rPr>
              <w:t>（3）显示设备</w:t>
            </w:r>
          </w:p>
          <w:p w14:paraId="336C1F39" w14:textId="77777777" w:rsidR="0004505E" w:rsidRPr="0004505E" w:rsidRDefault="0004505E" w:rsidP="0004505E">
            <w:pPr>
              <w:pStyle w:val="af2"/>
              <w:ind w:firstLineChars="100" w:firstLine="180"/>
              <w:rPr>
                <w:sz w:val="18"/>
                <w:szCs w:val="18"/>
              </w:rPr>
            </w:pPr>
            <w:r w:rsidRPr="0004505E">
              <w:rPr>
                <w:rFonts w:hint="eastAsia"/>
                <w:sz w:val="18"/>
                <w:szCs w:val="18"/>
              </w:rPr>
              <w:t>1）产品类型：外接式头戴设备</w:t>
            </w:r>
          </w:p>
          <w:p w14:paraId="55F68E38" w14:textId="77777777" w:rsidR="0004505E" w:rsidRPr="0004505E" w:rsidRDefault="0004505E" w:rsidP="0004505E">
            <w:pPr>
              <w:pStyle w:val="af2"/>
              <w:ind w:firstLineChars="100" w:firstLine="180"/>
              <w:rPr>
                <w:sz w:val="18"/>
                <w:szCs w:val="18"/>
              </w:rPr>
            </w:pPr>
            <w:r w:rsidRPr="0004505E">
              <w:rPr>
                <w:rFonts w:hint="eastAsia"/>
                <w:sz w:val="18"/>
                <w:szCs w:val="18"/>
              </w:rPr>
              <w:t>2）显示屏：≥</w:t>
            </w:r>
            <w:r w:rsidRPr="0004505E">
              <w:rPr>
                <w:sz w:val="18"/>
                <w:szCs w:val="18"/>
              </w:rPr>
              <w:t>2个3.4英寸显示屏</w:t>
            </w:r>
          </w:p>
          <w:p w14:paraId="6EBAE33E" w14:textId="77777777" w:rsidR="0004505E" w:rsidRPr="0004505E" w:rsidRDefault="0004505E" w:rsidP="0004505E">
            <w:pPr>
              <w:pStyle w:val="af2"/>
              <w:ind w:firstLineChars="100" w:firstLine="180"/>
              <w:rPr>
                <w:sz w:val="18"/>
                <w:szCs w:val="18"/>
              </w:rPr>
            </w:pPr>
            <w:r w:rsidRPr="0004505E">
              <w:rPr>
                <w:rFonts w:hint="eastAsia"/>
                <w:sz w:val="18"/>
                <w:szCs w:val="18"/>
              </w:rPr>
              <w:t>3）分辨率：≥</w:t>
            </w:r>
            <w:r w:rsidRPr="0004505E">
              <w:rPr>
                <w:sz w:val="18"/>
                <w:szCs w:val="18"/>
              </w:rPr>
              <w:t>1440*1700*2</w:t>
            </w:r>
          </w:p>
          <w:p w14:paraId="12ACA6C1" w14:textId="77777777" w:rsidR="0004505E" w:rsidRPr="0004505E" w:rsidRDefault="0004505E" w:rsidP="0004505E">
            <w:pPr>
              <w:pStyle w:val="af2"/>
              <w:ind w:firstLineChars="100" w:firstLine="180"/>
              <w:rPr>
                <w:sz w:val="18"/>
                <w:szCs w:val="18"/>
              </w:rPr>
            </w:pPr>
            <w:r w:rsidRPr="0004505E">
              <w:rPr>
                <w:rFonts w:hint="eastAsia"/>
                <w:sz w:val="18"/>
                <w:szCs w:val="18"/>
              </w:rPr>
              <w:t>4）视场角：≥</w:t>
            </w:r>
            <w:r w:rsidRPr="0004505E">
              <w:rPr>
                <w:sz w:val="18"/>
                <w:szCs w:val="18"/>
              </w:rPr>
              <w:t>110度</w:t>
            </w:r>
          </w:p>
          <w:p w14:paraId="0485FCE1" w14:textId="77777777" w:rsidR="0004505E" w:rsidRPr="0004505E" w:rsidRDefault="0004505E" w:rsidP="0004505E">
            <w:pPr>
              <w:pStyle w:val="af2"/>
              <w:ind w:firstLineChars="100" w:firstLine="180"/>
              <w:rPr>
                <w:sz w:val="18"/>
                <w:szCs w:val="18"/>
              </w:rPr>
            </w:pPr>
            <w:r w:rsidRPr="0004505E">
              <w:rPr>
                <w:rFonts w:hint="eastAsia"/>
                <w:sz w:val="18"/>
                <w:szCs w:val="18"/>
              </w:rPr>
              <w:t>5）调节功能：可调整瞳距，可调式头带，翻盖式面罩</w:t>
            </w:r>
          </w:p>
          <w:p w14:paraId="2342F126" w14:textId="77777777" w:rsidR="0004505E" w:rsidRPr="0004505E" w:rsidRDefault="0004505E" w:rsidP="0004505E">
            <w:pPr>
              <w:pStyle w:val="af2"/>
              <w:ind w:firstLineChars="100" w:firstLine="180"/>
              <w:rPr>
                <w:sz w:val="18"/>
                <w:szCs w:val="18"/>
              </w:rPr>
            </w:pPr>
            <w:r w:rsidRPr="0004505E">
              <w:rPr>
                <w:rFonts w:hint="eastAsia"/>
                <w:sz w:val="18"/>
                <w:szCs w:val="18"/>
              </w:rPr>
              <w:t>6）刷新率：≥</w:t>
            </w:r>
            <w:r w:rsidRPr="0004505E">
              <w:rPr>
                <w:sz w:val="18"/>
                <w:szCs w:val="18"/>
              </w:rPr>
              <w:t>90Hz</w:t>
            </w:r>
          </w:p>
          <w:p w14:paraId="5A29F520" w14:textId="77777777" w:rsidR="0004505E" w:rsidRPr="0004505E" w:rsidRDefault="0004505E" w:rsidP="0004505E">
            <w:pPr>
              <w:pStyle w:val="af2"/>
              <w:ind w:firstLineChars="100" w:firstLine="180"/>
              <w:rPr>
                <w:sz w:val="18"/>
                <w:szCs w:val="18"/>
              </w:rPr>
            </w:pPr>
            <w:r w:rsidRPr="0004505E">
              <w:rPr>
                <w:rFonts w:hint="eastAsia"/>
                <w:sz w:val="18"/>
                <w:szCs w:val="18"/>
              </w:rPr>
              <w:t>7）内置传感器：</w:t>
            </w:r>
            <w:r w:rsidRPr="0004505E">
              <w:rPr>
                <w:sz w:val="18"/>
                <w:szCs w:val="18"/>
              </w:rPr>
              <w:t>G-sensor校正，gyroscope陀螺仪，霍尔传感器和触摸传感器</w:t>
            </w:r>
          </w:p>
          <w:p w14:paraId="16ADC0EB" w14:textId="77777777" w:rsidR="0004505E" w:rsidRPr="0004505E" w:rsidRDefault="0004505E" w:rsidP="0004505E">
            <w:pPr>
              <w:pStyle w:val="af2"/>
              <w:ind w:firstLineChars="100" w:firstLine="180"/>
              <w:rPr>
                <w:sz w:val="18"/>
                <w:szCs w:val="18"/>
              </w:rPr>
            </w:pPr>
            <w:r w:rsidRPr="0004505E">
              <w:rPr>
                <w:rFonts w:hint="eastAsia"/>
                <w:sz w:val="18"/>
                <w:szCs w:val="18"/>
              </w:rPr>
              <w:t>8）音频输入：集成麦克风，耳机按钮</w:t>
            </w:r>
          </w:p>
          <w:p w14:paraId="22CEA741" w14:textId="77777777" w:rsidR="0004505E" w:rsidRPr="0004505E" w:rsidRDefault="0004505E" w:rsidP="0004505E">
            <w:pPr>
              <w:ind w:firstLineChars="100" w:firstLine="180"/>
              <w:jc w:val="left"/>
              <w:rPr>
                <w:rFonts w:ascii="等线" w:eastAsia="等线" w:hAnsi="等线"/>
                <w:sz w:val="18"/>
                <w:szCs w:val="18"/>
              </w:rPr>
            </w:pPr>
            <w:r w:rsidRPr="0004505E">
              <w:rPr>
                <w:rFonts w:ascii="等线" w:eastAsia="等线" w:hAnsi="等线" w:hint="eastAsia"/>
                <w:sz w:val="18"/>
                <w:szCs w:val="18"/>
              </w:rPr>
              <w:t>9）接口：</w:t>
            </w:r>
            <w:r w:rsidRPr="0004505E">
              <w:rPr>
                <w:rFonts w:ascii="等线" w:eastAsia="等线" w:hAnsi="等线"/>
                <w:sz w:val="18"/>
                <w:szCs w:val="18"/>
              </w:rPr>
              <w:t>USB3.0，Displayport1.2</w:t>
            </w:r>
          </w:p>
        </w:tc>
        <w:tc>
          <w:tcPr>
            <w:tcW w:w="570" w:type="dxa"/>
            <w:tcMar>
              <w:top w:w="0" w:type="dxa"/>
              <w:left w:w="10" w:type="dxa"/>
              <w:bottom w:w="0" w:type="dxa"/>
              <w:right w:w="10" w:type="dxa"/>
            </w:tcMar>
            <w:vAlign w:val="center"/>
          </w:tcPr>
          <w:p w14:paraId="6CF31EB6" w14:textId="77777777" w:rsidR="0004505E" w:rsidRPr="0004505E" w:rsidRDefault="0004505E" w:rsidP="00E8585F">
            <w:pPr>
              <w:jc w:val="center"/>
              <w:rPr>
                <w:rFonts w:ascii="等线" w:eastAsia="等线" w:hAnsi="等线"/>
                <w:sz w:val="18"/>
                <w:szCs w:val="18"/>
              </w:rPr>
            </w:pPr>
            <w:r w:rsidRPr="0004505E">
              <w:rPr>
                <w:rFonts w:ascii="等线" w:eastAsia="等线" w:hAnsi="等线" w:hint="eastAsia"/>
                <w:sz w:val="18"/>
                <w:szCs w:val="18"/>
              </w:rPr>
              <w:lastRenderedPageBreak/>
              <w:t>1套</w:t>
            </w:r>
          </w:p>
        </w:tc>
      </w:tr>
    </w:tbl>
    <w:p w14:paraId="6B6B3646" w14:textId="77777777" w:rsidR="0004505E" w:rsidRPr="00123DCD" w:rsidRDefault="0004505E" w:rsidP="00B73421">
      <w:pPr>
        <w:spacing w:line="240" w:lineRule="exact"/>
        <w:rPr>
          <w:rFonts w:asciiTheme="minorEastAsia" w:eastAsiaTheme="minorEastAsia" w:hAnsiTheme="minorEastAsia"/>
          <w:szCs w:val="21"/>
        </w:rPr>
      </w:pPr>
    </w:p>
    <w:sectPr w:rsidR="0004505E" w:rsidRPr="00123DCD" w:rsidSect="004A629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54E1F" w14:textId="77777777" w:rsidR="006E13C2" w:rsidRDefault="006E13C2">
      <w:r>
        <w:separator/>
      </w:r>
    </w:p>
  </w:endnote>
  <w:endnote w:type="continuationSeparator" w:id="0">
    <w:p w14:paraId="0C13EA8B" w14:textId="77777777" w:rsidR="006E13C2" w:rsidRDefault="006E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etaPlusNormalRoman">
    <w:altName w:val="Arial"/>
    <w:charset w:val="00"/>
    <w:family w:val="swiss"/>
    <w:pitch w:val="default"/>
    <w:sig w:usb0="00000000" w:usb1="00000000" w:usb2="00000000" w:usb3="00000000" w:csb0="00000001" w:csb1="00000000"/>
  </w:font>
  <w:font w:name="MS Song">
    <w:altName w:val="黑体"/>
    <w:charset w:val="86"/>
    <w:family w:val="modern"/>
    <w:pitch w:val="default"/>
    <w:sig w:usb0="00000000" w:usb1="0000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8A59" w14:textId="77777777" w:rsidR="003B7AB5" w:rsidRDefault="007431F5">
    <w:pPr>
      <w:pStyle w:val="a7"/>
      <w:jc w:val="center"/>
    </w:pPr>
    <w:r>
      <w:fldChar w:fldCharType="begin"/>
    </w:r>
    <w:r>
      <w:rPr>
        <w:rStyle w:val="ad"/>
      </w:rPr>
      <w:instrText xml:space="preserve">PAGE  </w:instrText>
    </w:r>
    <w:r>
      <w:fldChar w:fldCharType="separate"/>
    </w:r>
    <w:r w:rsidR="001F4528">
      <w:rPr>
        <w:rStyle w:val="ad"/>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8F0A9" w14:textId="77777777" w:rsidR="006E13C2" w:rsidRDefault="006E13C2">
      <w:r>
        <w:separator/>
      </w:r>
    </w:p>
  </w:footnote>
  <w:footnote w:type="continuationSeparator" w:id="0">
    <w:p w14:paraId="2C9316DD" w14:textId="77777777" w:rsidR="006E13C2" w:rsidRDefault="006E1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F61AFB"/>
    <w:multiLevelType w:val="singleLevel"/>
    <w:tmpl w:val="ADF61AFB"/>
    <w:lvl w:ilvl="0">
      <w:start w:val="1"/>
      <w:numFmt w:val="decimal"/>
      <w:lvlText w:val="%1."/>
      <w:lvlJc w:val="left"/>
      <w:pPr>
        <w:ind w:left="992" w:hanging="425"/>
      </w:pPr>
      <w:rPr>
        <w:rFonts w:hint="default"/>
      </w:rPr>
    </w:lvl>
  </w:abstractNum>
  <w:abstractNum w:abstractNumId="1">
    <w:nsid w:val="000B5E9D"/>
    <w:multiLevelType w:val="singleLevel"/>
    <w:tmpl w:val="000B5E9D"/>
    <w:lvl w:ilvl="0">
      <w:start w:val="1"/>
      <w:numFmt w:val="decimal"/>
      <w:lvlText w:val="%1."/>
      <w:lvlJc w:val="left"/>
      <w:pPr>
        <w:ind w:left="425" w:hanging="425"/>
      </w:pPr>
      <w:rPr>
        <w:rFonts w:hint="default"/>
      </w:rPr>
    </w:lvl>
  </w:abstractNum>
  <w:abstractNum w:abstractNumId="2">
    <w:nsid w:val="22C3422E"/>
    <w:multiLevelType w:val="singleLevel"/>
    <w:tmpl w:val="22C3422E"/>
    <w:lvl w:ilvl="0">
      <w:start w:val="1"/>
      <w:numFmt w:val="decimal"/>
      <w:lvlText w:val="%1."/>
      <w:lvlJc w:val="left"/>
      <w:pPr>
        <w:ind w:left="425" w:hanging="425"/>
      </w:pPr>
      <w:rPr>
        <w:rFonts w:hint="default"/>
      </w:rPr>
    </w:lvl>
  </w:abstractNum>
  <w:abstractNum w:abstractNumId="3">
    <w:nsid w:val="27F4B827"/>
    <w:multiLevelType w:val="singleLevel"/>
    <w:tmpl w:val="27F4B827"/>
    <w:lvl w:ilvl="0">
      <w:start w:val="4"/>
      <w:numFmt w:val="decimal"/>
      <w:suff w:val="nothing"/>
      <w:lvlText w:val="%1、"/>
      <w:lvlJc w:val="left"/>
    </w:lvl>
  </w:abstractNum>
  <w:abstractNum w:abstractNumId="4">
    <w:nsid w:val="36D72670"/>
    <w:multiLevelType w:val="multilevel"/>
    <w:tmpl w:val="36D7267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nsid w:val="3DF11A0A"/>
    <w:multiLevelType w:val="hybridMultilevel"/>
    <w:tmpl w:val="B14C5BA6"/>
    <w:lvl w:ilvl="0" w:tplc="0688E1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A5881B2"/>
    <w:multiLevelType w:val="singleLevel"/>
    <w:tmpl w:val="4A5881B2"/>
    <w:lvl w:ilvl="0">
      <w:start w:val="1"/>
      <w:numFmt w:val="decimal"/>
      <w:lvlText w:val="%1."/>
      <w:lvlJc w:val="left"/>
      <w:pPr>
        <w:ind w:left="425" w:hanging="425"/>
      </w:pPr>
      <w:rPr>
        <w:rFonts w:hint="default"/>
      </w:rPr>
    </w:lvl>
  </w:abstractNum>
  <w:abstractNum w:abstractNumId="7">
    <w:nsid w:val="4CE23B25"/>
    <w:multiLevelType w:val="hybridMultilevel"/>
    <w:tmpl w:val="2030444C"/>
    <w:lvl w:ilvl="0" w:tplc="55A8A8A4">
      <w:start w:val="2"/>
      <w:numFmt w:val="bullet"/>
      <w:lvlText w:val="★"/>
      <w:lvlJc w:val="left"/>
      <w:pPr>
        <w:ind w:left="720" w:hanging="360"/>
      </w:pPr>
      <w:rPr>
        <w:rFonts w:ascii="宋体" w:eastAsia="宋体" w:hAnsi="宋体" w:cs="宋体" w:hint="eastAsia"/>
        <w:sz w:val="2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nsid w:val="606B2D51"/>
    <w:multiLevelType w:val="multilevel"/>
    <w:tmpl w:val="606B2D51"/>
    <w:lvl w:ilvl="0">
      <w:start w:val="1"/>
      <w:numFmt w:val="japaneseCounting"/>
      <w:lvlText w:val="%1、"/>
      <w:lvlJc w:val="left"/>
      <w:pPr>
        <w:ind w:left="720" w:hanging="7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num w:numId="1">
    <w:abstractNumId w:val="4"/>
  </w:num>
  <w:num w:numId="2">
    <w:abstractNumId w:val="5"/>
  </w:num>
  <w:num w:numId="3">
    <w:abstractNumId w:val="7"/>
  </w:num>
  <w:num w:numId="4">
    <w:abstractNumId w:val="3"/>
  </w:num>
  <w:num w:numId="5">
    <w:abstractNumId w:val="8"/>
  </w:num>
  <w:num w:numId="6">
    <w:abstractNumId w:val="0"/>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DljNWEzMmYwMjhjYTdjNzljN2EzOWM0YjhlYjkifQ=="/>
  </w:docVars>
  <w:rsids>
    <w:rsidRoot w:val="00C20867"/>
    <w:rsid w:val="0001038E"/>
    <w:rsid w:val="00021EC5"/>
    <w:rsid w:val="00032993"/>
    <w:rsid w:val="00037140"/>
    <w:rsid w:val="0004505E"/>
    <w:rsid w:val="00045903"/>
    <w:rsid w:val="00065747"/>
    <w:rsid w:val="0006639C"/>
    <w:rsid w:val="00066CA9"/>
    <w:rsid w:val="000965BE"/>
    <w:rsid w:val="000B1231"/>
    <w:rsid w:val="000B144B"/>
    <w:rsid w:val="000B4E5F"/>
    <w:rsid w:val="000D2F7B"/>
    <w:rsid w:val="000D4BD3"/>
    <w:rsid w:val="001077AB"/>
    <w:rsid w:val="00114239"/>
    <w:rsid w:val="00114FE7"/>
    <w:rsid w:val="00117EAC"/>
    <w:rsid w:val="00123DCD"/>
    <w:rsid w:val="0012403A"/>
    <w:rsid w:val="001729CB"/>
    <w:rsid w:val="00172B0F"/>
    <w:rsid w:val="00172E78"/>
    <w:rsid w:val="00177816"/>
    <w:rsid w:val="00180389"/>
    <w:rsid w:val="00181C8E"/>
    <w:rsid w:val="00191C8D"/>
    <w:rsid w:val="001B6CBA"/>
    <w:rsid w:val="001B7D44"/>
    <w:rsid w:val="001C19EF"/>
    <w:rsid w:val="001D11C9"/>
    <w:rsid w:val="001D6163"/>
    <w:rsid w:val="001F4528"/>
    <w:rsid w:val="002124D1"/>
    <w:rsid w:val="00221816"/>
    <w:rsid w:val="002235CC"/>
    <w:rsid w:val="00246644"/>
    <w:rsid w:val="00247D33"/>
    <w:rsid w:val="002526D5"/>
    <w:rsid w:val="00277575"/>
    <w:rsid w:val="002945A7"/>
    <w:rsid w:val="002A01CF"/>
    <w:rsid w:val="002B161E"/>
    <w:rsid w:val="002B4678"/>
    <w:rsid w:val="002C143B"/>
    <w:rsid w:val="002C4E9A"/>
    <w:rsid w:val="002D626D"/>
    <w:rsid w:val="002F45AC"/>
    <w:rsid w:val="00301FAF"/>
    <w:rsid w:val="0030406B"/>
    <w:rsid w:val="00321140"/>
    <w:rsid w:val="0033058D"/>
    <w:rsid w:val="0034212A"/>
    <w:rsid w:val="00342B58"/>
    <w:rsid w:val="003525AA"/>
    <w:rsid w:val="00355DF6"/>
    <w:rsid w:val="00361476"/>
    <w:rsid w:val="00366BF0"/>
    <w:rsid w:val="003841B7"/>
    <w:rsid w:val="00384935"/>
    <w:rsid w:val="003A18DA"/>
    <w:rsid w:val="003B15DF"/>
    <w:rsid w:val="003B3134"/>
    <w:rsid w:val="003B359A"/>
    <w:rsid w:val="003B6A27"/>
    <w:rsid w:val="003B7AB5"/>
    <w:rsid w:val="003C14A7"/>
    <w:rsid w:val="003C62D3"/>
    <w:rsid w:val="003E3E7D"/>
    <w:rsid w:val="003E3EF3"/>
    <w:rsid w:val="003E5B6D"/>
    <w:rsid w:val="003E6258"/>
    <w:rsid w:val="003E6CF6"/>
    <w:rsid w:val="00427A61"/>
    <w:rsid w:val="00427ED7"/>
    <w:rsid w:val="0044265D"/>
    <w:rsid w:val="004540A0"/>
    <w:rsid w:val="004562FE"/>
    <w:rsid w:val="004617E2"/>
    <w:rsid w:val="004619C4"/>
    <w:rsid w:val="00475409"/>
    <w:rsid w:val="004835A2"/>
    <w:rsid w:val="00483D91"/>
    <w:rsid w:val="00485977"/>
    <w:rsid w:val="00486E59"/>
    <w:rsid w:val="004A1B7A"/>
    <w:rsid w:val="004A629D"/>
    <w:rsid w:val="004B49B7"/>
    <w:rsid w:val="004C112B"/>
    <w:rsid w:val="004C58BA"/>
    <w:rsid w:val="004D54E2"/>
    <w:rsid w:val="0050240F"/>
    <w:rsid w:val="005200E7"/>
    <w:rsid w:val="00524156"/>
    <w:rsid w:val="0053248C"/>
    <w:rsid w:val="00546565"/>
    <w:rsid w:val="00546690"/>
    <w:rsid w:val="00555E00"/>
    <w:rsid w:val="00556B28"/>
    <w:rsid w:val="005576D6"/>
    <w:rsid w:val="005646E9"/>
    <w:rsid w:val="00564D26"/>
    <w:rsid w:val="005668B5"/>
    <w:rsid w:val="005671CB"/>
    <w:rsid w:val="00572E44"/>
    <w:rsid w:val="0058312D"/>
    <w:rsid w:val="00590554"/>
    <w:rsid w:val="005A28AF"/>
    <w:rsid w:val="005A5B8C"/>
    <w:rsid w:val="005B09F5"/>
    <w:rsid w:val="005B5060"/>
    <w:rsid w:val="005D0E19"/>
    <w:rsid w:val="005D1422"/>
    <w:rsid w:val="005E42CC"/>
    <w:rsid w:val="005F0148"/>
    <w:rsid w:val="005F0218"/>
    <w:rsid w:val="005F6FE2"/>
    <w:rsid w:val="0062652D"/>
    <w:rsid w:val="006322B9"/>
    <w:rsid w:val="00633B87"/>
    <w:rsid w:val="00636D59"/>
    <w:rsid w:val="00645A32"/>
    <w:rsid w:val="00646473"/>
    <w:rsid w:val="0066559B"/>
    <w:rsid w:val="00671322"/>
    <w:rsid w:val="00674FAA"/>
    <w:rsid w:val="0068541A"/>
    <w:rsid w:val="006A7BD3"/>
    <w:rsid w:val="006C3180"/>
    <w:rsid w:val="006C7393"/>
    <w:rsid w:val="006D3D00"/>
    <w:rsid w:val="006D628E"/>
    <w:rsid w:val="006E13C2"/>
    <w:rsid w:val="006E657A"/>
    <w:rsid w:val="006E7F37"/>
    <w:rsid w:val="006F24FA"/>
    <w:rsid w:val="006F4F5C"/>
    <w:rsid w:val="00702672"/>
    <w:rsid w:val="00720DFF"/>
    <w:rsid w:val="00727695"/>
    <w:rsid w:val="007431F5"/>
    <w:rsid w:val="00745323"/>
    <w:rsid w:val="007478B1"/>
    <w:rsid w:val="00756F0C"/>
    <w:rsid w:val="0078286E"/>
    <w:rsid w:val="0079292F"/>
    <w:rsid w:val="00797634"/>
    <w:rsid w:val="007A38EA"/>
    <w:rsid w:val="007B0E05"/>
    <w:rsid w:val="007B2401"/>
    <w:rsid w:val="007B4D33"/>
    <w:rsid w:val="007B63D2"/>
    <w:rsid w:val="007B6C97"/>
    <w:rsid w:val="007B6F3A"/>
    <w:rsid w:val="007C5EFD"/>
    <w:rsid w:val="007E2C3D"/>
    <w:rsid w:val="007E5661"/>
    <w:rsid w:val="00814E61"/>
    <w:rsid w:val="008242EF"/>
    <w:rsid w:val="00826170"/>
    <w:rsid w:val="008369B8"/>
    <w:rsid w:val="00847C6E"/>
    <w:rsid w:val="00861E26"/>
    <w:rsid w:val="00875885"/>
    <w:rsid w:val="00895EE5"/>
    <w:rsid w:val="008A3CCD"/>
    <w:rsid w:val="008B7BCC"/>
    <w:rsid w:val="008C35D0"/>
    <w:rsid w:val="008D632A"/>
    <w:rsid w:val="008E3FA3"/>
    <w:rsid w:val="008F7FD9"/>
    <w:rsid w:val="0090017E"/>
    <w:rsid w:val="00900358"/>
    <w:rsid w:val="00900B50"/>
    <w:rsid w:val="0091333C"/>
    <w:rsid w:val="00922BC2"/>
    <w:rsid w:val="00922BEC"/>
    <w:rsid w:val="00925AD0"/>
    <w:rsid w:val="009262C9"/>
    <w:rsid w:val="00944FA3"/>
    <w:rsid w:val="00950705"/>
    <w:rsid w:val="00986207"/>
    <w:rsid w:val="00996423"/>
    <w:rsid w:val="009B098F"/>
    <w:rsid w:val="009C28F1"/>
    <w:rsid w:val="009D5478"/>
    <w:rsid w:val="009D6498"/>
    <w:rsid w:val="009E2FF8"/>
    <w:rsid w:val="009E3433"/>
    <w:rsid w:val="009E4092"/>
    <w:rsid w:val="009E59E0"/>
    <w:rsid w:val="009E7426"/>
    <w:rsid w:val="009F602F"/>
    <w:rsid w:val="00A00E4D"/>
    <w:rsid w:val="00A01FE1"/>
    <w:rsid w:val="00A215E4"/>
    <w:rsid w:val="00A33677"/>
    <w:rsid w:val="00A33F78"/>
    <w:rsid w:val="00A52C1C"/>
    <w:rsid w:val="00A60819"/>
    <w:rsid w:val="00A8001A"/>
    <w:rsid w:val="00A964BB"/>
    <w:rsid w:val="00AA2891"/>
    <w:rsid w:val="00AB1EEB"/>
    <w:rsid w:val="00AB4BA5"/>
    <w:rsid w:val="00AC09EC"/>
    <w:rsid w:val="00AC5083"/>
    <w:rsid w:val="00AC7C31"/>
    <w:rsid w:val="00AD2587"/>
    <w:rsid w:val="00AE0430"/>
    <w:rsid w:val="00AF3A47"/>
    <w:rsid w:val="00AF473E"/>
    <w:rsid w:val="00AF657A"/>
    <w:rsid w:val="00B02EA4"/>
    <w:rsid w:val="00B07742"/>
    <w:rsid w:val="00B10CFC"/>
    <w:rsid w:val="00B12E55"/>
    <w:rsid w:val="00B13666"/>
    <w:rsid w:val="00B33326"/>
    <w:rsid w:val="00B3531E"/>
    <w:rsid w:val="00B511C9"/>
    <w:rsid w:val="00B53507"/>
    <w:rsid w:val="00B56165"/>
    <w:rsid w:val="00B73421"/>
    <w:rsid w:val="00B8750B"/>
    <w:rsid w:val="00B92C73"/>
    <w:rsid w:val="00B945BE"/>
    <w:rsid w:val="00BA0FAB"/>
    <w:rsid w:val="00BB1202"/>
    <w:rsid w:val="00BB43C3"/>
    <w:rsid w:val="00BC22A1"/>
    <w:rsid w:val="00BC2926"/>
    <w:rsid w:val="00BC6B23"/>
    <w:rsid w:val="00BD5B96"/>
    <w:rsid w:val="00BE4059"/>
    <w:rsid w:val="00BF1EB8"/>
    <w:rsid w:val="00C0226D"/>
    <w:rsid w:val="00C05651"/>
    <w:rsid w:val="00C07F71"/>
    <w:rsid w:val="00C15407"/>
    <w:rsid w:val="00C20867"/>
    <w:rsid w:val="00C21ECF"/>
    <w:rsid w:val="00C35E24"/>
    <w:rsid w:val="00C53C28"/>
    <w:rsid w:val="00C60263"/>
    <w:rsid w:val="00C61CAA"/>
    <w:rsid w:val="00CA2223"/>
    <w:rsid w:val="00CA459F"/>
    <w:rsid w:val="00CB1125"/>
    <w:rsid w:val="00CB36F1"/>
    <w:rsid w:val="00CB7C42"/>
    <w:rsid w:val="00D00D3F"/>
    <w:rsid w:val="00D02B78"/>
    <w:rsid w:val="00D03CAF"/>
    <w:rsid w:val="00D120DC"/>
    <w:rsid w:val="00D13036"/>
    <w:rsid w:val="00D16286"/>
    <w:rsid w:val="00D42D9A"/>
    <w:rsid w:val="00D44097"/>
    <w:rsid w:val="00D52C01"/>
    <w:rsid w:val="00D52D20"/>
    <w:rsid w:val="00D650C1"/>
    <w:rsid w:val="00D679BF"/>
    <w:rsid w:val="00D81800"/>
    <w:rsid w:val="00D83723"/>
    <w:rsid w:val="00D94124"/>
    <w:rsid w:val="00D94815"/>
    <w:rsid w:val="00D94B0B"/>
    <w:rsid w:val="00DA69C1"/>
    <w:rsid w:val="00DB6DD0"/>
    <w:rsid w:val="00DC08E2"/>
    <w:rsid w:val="00DD1632"/>
    <w:rsid w:val="00DD4DF1"/>
    <w:rsid w:val="00DE154A"/>
    <w:rsid w:val="00DE2A1D"/>
    <w:rsid w:val="00E06D74"/>
    <w:rsid w:val="00E1010D"/>
    <w:rsid w:val="00E375AA"/>
    <w:rsid w:val="00E438C6"/>
    <w:rsid w:val="00E63BEC"/>
    <w:rsid w:val="00E71907"/>
    <w:rsid w:val="00E726BA"/>
    <w:rsid w:val="00E8471C"/>
    <w:rsid w:val="00E91208"/>
    <w:rsid w:val="00EA2200"/>
    <w:rsid w:val="00EB1996"/>
    <w:rsid w:val="00EB29C8"/>
    <w:rsid w:val="00ED1B86"/>
    <w:rsid w:val="00ED1FDF"/>
    <w:rsid w:val="00EE069F"/>
    <w:rsid w:val="00EE2FD6"/>
    <w:rsid w:val="00EE4062"/>
    <w:rsid w:val="00EE7CC6"/>
    <w:rsid w:val="00EF1CED"/>
    <w:rsid w:val="00F040B8"/>
    <w:rsid w:val="00F06500"/>
    <w:rsid w:val="00F116B1"/>
    <w:rsid w:val="00F1443C"/>
    <w:rsid w:val="00F16B59"/>
    <w:rsid w:val="00F16C14"/>
    <w:rsid w:val="00F314E2"/>
    <w:rsid w:val="00F35D14"/>
    <w:rsid w:val="00F4377A"/>
    <w:rsid w:val="00F4775A"/>
    <w:rsid w:val="00F516BD"/>
    <w:rsid w:val="00F52854"/>
    <w:rsid w:val="00F61789"/>
    <w:rsid w:val="00F705AC"/>
    <w:rsid w:val="00F76319"/>
    <w:rsid w:val="00F822D7"/>
    <w:rsid w:val="00F83877"/>
    <w:rsid w:val="00F86EA9"/>
    <w:rsid w:val="00FB3281"/>
    <w:rsid w:val="00FB6E32"/>
    <w:rsid w:val="00FD7714"/>
    <w:rsid w:val="01AB083A"/>
    <w:rsid w:val="088E68A6"/>
    <w:rsid w:val="0C380048"/>
    <w:rsid w:val="0CC25F19"/>
    <w:rsid w:val="0D596455"/>
    <w:rsid w:val="0F0C1D5D"/>
    <w:rsid w:val="0F5F2145"/>
    <w:rsid w:val="0F78445B"/>
    <w:rsid w:val="113079FF"/>
    <w:rsid w:val="13274A51"/>
    <w:rsid w:val="13916645"/>
    <w:rsid w:val="14807239"/>
    <w:rsid w:val="15B2526F"/>
    <w:rsid w:val="18C964C3"/>
    <w:rsid w:val="19387FE7"/>
    <w:rsid w:val="1E0D0FBE"/>
    <w:rsid w:val="1F8C3975"/>
    <w:rsid w:val="1FA7388A"/>
    <w:rsid w:val="237C2E6E"/>
    <w:rsid w:val="26C70F75"/>
    <w:rsid w:val="2A990945"/>
    <w:rsid w:val="2FA74DAD"/>
    <w:rsid w:val="32FF4E24"/>
    <w:rsid w:val="33B01F86"/>
    <w:rsid w:val="33E30A91"/>
    <w:rsid w:val="35F66156"/>
    <w:rsid w:val="39857DF8"/>
    <w:rsid w:val="3A921CDB"/>
    <w:rsid w:val="3B4F6699"/>
    <w:rsid w:val="3D673B4F"/>
    <w:rsid w:val="3DE23DBE"/>
    <w:rsid w:val="3F93144D"/>
    <w:rsid w:val="421A6CC6"/>
    <w:rsid w:val="45B57C33"/>
    <w:rsid w:val="464D2F91"/>
    <w:rsid w:val="4B206DA5"/>
    <w:rsid w:val="4C881AAE"/>
    <w:rsid w:val="4FB21842"/>
    <w:rsid w:val="4FF516B7"/>
    <w:rsid w:val="5069493C"/>
    <w:rsid w:val="55FE6F2F"/>
    <w:rsid w:val="573C5F04"/>
    <w:rsid w:val="57FE7728"/>
    <w:rsid w:val="5A8D60DA"/>
    <w:rsid w:val="5CC953A2"/>
    <w:rsid w:val="5EB50A07"/>
    <w:rsid w:val="5F75223D"/>
    <w:rsid w:val="62E77A41"/>
    <w:rsid w:val="678B49FB"/>
    <w:rsid w:val="696F0F22"/>
    <w:rsid w:val="6C242C3A"/>
    <w:rsid w:val="6D1079DE"/>
    <w:rsid w:val="73F90EE0"/>
    <w:rsid w:val="763F4999"/>
    <w:rsid w:val="78257CD5"/>
    <w:rsid w:val="78DC00DC"/>
    <w:rsid w:val="78DF5DEA"/>
    <w:rsid w:val="798716BC"/>
    <w:rsid w:val="7E7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149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Date"/>
    <w:basedOn w:val="a"/>
    <w:next w:val="a"/>
    <w:link w:val="Char1"/>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6">
    <w:name w:val="Balloon Text"/>
    <w:basedOn w:val="a"/>
    <w:link w:val="Char2"/>
    <w:uiPriority w:val="99"/>
    <w:qFormat/>
    <w:rPr>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qFormat/>
    <w:rPr>
      <w:color w:val="3C3C3C"/>
      <w:u w:val="none"/>
    </w:rPr>
  </w:style>
  <w:style w:type="character" w:styleId="af">
    <w:name w:val="Hyperlink"/>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4">
    <w:name w:val="页眉 Char"/>
    <w:link w:val="a8"/>
    <w:uiPriority w:val="99"/>
    <w:qFormat/>
    <w:rPr>
      <w:rFonts w:ascii="Calibri" w:hAnsi="Calibri"/>
      <w:kern w:val="2"/>
      <w:sz w:val="18"/>
      <w:szCs w:val="18"/>
    </w:rPr>
  </w:style>
  <w:style w:type="character" w:customStyle="1" w:styleId="Char3">
    <w:name w:val="页脚 Char"/>
    <w:link w:val="a7"/>
    <w:uiPriority w:val="9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link w:val="Char7"/>
    <w:uiPriority w:val="34"/>
    <w:qFormat/>
    <w:pPr>
      <w:ind w:firstLineChars="200" w:firstLine="420"/>
    </w:pPr>
    <w:rPr>
      <w:rFonts w:ascii="等线" w:eastAsia="等线" w:hAnsi="等线"/>
      <w:sz w:val="24"/>
      <w:szCs w:val="22"/>
    </w:rPr>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2">
    <w:name w:val="批注框文本 Char"/>
    <w:basedOn w:val="a0"/>
    <w:link w:val="a6"/>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8">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1">
    <w:name w:val="日期 Char"/>
    <w:basedOn w:val="a0"/>
    <w:link w:val="a5"/>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5">
    <w:name w:val="批注主题 Char"/>
    <w:basedOn w:val="Char"/>
    <w:link w:val="aa"/>
    <w:semiHidden/>
    <w:qFormat/>
    <w:rPr>
      <w:rFonts w:ascii="Calibri" w:hAnsi="Calibri"/>
      <w:b/>
      <w:bCs/>
      <w:kern w:val="2"/>
      <w:sz w:val="21"/>
      <w:szCs w:val="24"/>
    </w:rPr>
  </w:style>
  <w:style w:type="paragraph" w:customStyle="1" w:styleId="af3">
    <w:name w:val="首行缩进"/>
    <w:basedOn w:val="a"/>
    <w:uiPriority w:val="99"/>
    <w:qFormat/>
    <w:rsid w:val="00900358"/>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sid w:val="0004505E"/>
    <w:rPr>
      <w:rFonts w:ascii="Times New Roman" w:eastAsia="宋体" w:hAnsi="Times New Roman"/>
    </w:rPr>
  </w:style>
  <w:style w:type="character" w:customStyle="1" w:styleId="Char7">
    <w:name w:val="列出段落 Char"/>
    <w:link w:val="af2"/>
    <w:uiPriority w:val="34"/>
    <w:qFormat/>
    <w:rsid w:val="0004505E"/>
    <w:rPr>
      <w:rFonts w:ascii="等线" w:eastAsia="等线" w:hAnsi="等线"/>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Date"/>
    <w:basedOn w:val="a"/>
    <w:next w:val="a"/>
    <w:link w:val="Char1"/>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6">
    <w:name w:val="Balloon Text"/>
    <w:basedOn w:val="a"/>
    <w:link w:val="Char2"/>
    <w:uiPriority w:val="99"/>
    <w:qFormat/>
    <w:rPr>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qFormat/>
    <w:rPr>
      <w:color w:val="3C3C3C"/>
      <w:u w:val="none"/>
    </w:rPr>
  </w:style>
  <w:style w:type="character" w:styleId="af">
    <w:name w:val="Hyperlink"/>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4">
    <w:name w:val="页眉 Char"/>
    <w:link w:val="a8"/>
    <w:uiPriority w:val="99"/>
    <w:qFormat/>
    <w:rPr>
      <w:rFonts w:ascii="Calibri" w:hAnsi="Calibri"/>
      <w:kern w:val="2"/>
      <w:sz w:val="18"/>
      <w:szCs w:val="18"/>
    </w:rPr>
  </w:style>
  <w:style w:type="character" w:customStyle="1" w:styleId="Char3">
    <w:name w:val="页脚 Char"/>
    <w:link w:val="a7"/>
    <w:uiPriority w:val="9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link w:val="Char7"/>
    <w:uiPriority w:val="34"/>
    <w:qFormat/>
    <w:pPr>
      <w:ind w:firstLineChars="200" w:firstLine="420"/>
    </w:pPr>
    <w:rPr>
      <w:rFonts w:ascii="等线" w:eastAsia="等线" w:hAnsi="等线"/>
      <w:sz w:val="24"/>
      <w:szCs w:val="22"/>
    </w:rPr>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2">
    <w:name w:val="批注框文本 Char"/>
    <w:basedOn w:val="a0"/>
    <w:link w:val="a6"/>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8">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1">
    <w:name w:val="日期 Char"/>
    <w:basedOn w:val="a0"/>
    <w:link w:val="a5"/>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5">
    <w:name w:val="批注主题 Char"/>
    <w:basedOn w:val="Char"/>
    <w:link w:val="aa"/>
    <w:semiHidden/>
    <w:qFormat/>
    <w:rPr>
      <w:rFonts w:ascii="Calibri" w:hAnsi="Calibri"/>
      <w:b/>
      <w:bCs/>
      <w:kern w:val="2"/>
      <w:sz w:val="21"/>
      <w:szCs w:val="24"/>
    </w:rPr>
  </w:style>
  <w:style w:type="paragraph" w:customStyle="1" w:styleId="af3">
    <w:name w:val="首行缩进"/>
    <w:basedOn w:val="a"/>
    <w:uiPriority w:val="99"/>
    <w:qFormat/>
    <w:rsid w:val="00900358"/>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sid w:val="0004505E"/>
    <w:rPr>
      <w:rFonts w:ascii="Times New Roman" w:eastAsia="宋体" w:hAnsi="Times New Roman"/>
    </w:rPr>
  </w:style>
  <w:style w:type="character" w:customStyle="1" w:styleId="Char7">
    <w:name w:val="列出段落 Char"/>
    <w:link w:val="af2"/>
    <w:uiPriority w:val="34"/>
    <w:qFormat/>
    <w:rsid w:val="0004505E"/>
    <w:rPr>
      <w:rFonts w:ascii="等线" w:eastAsia="等线" w:hAnsi="等线"/>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8913">
      <w:bodyDiv w:val="1"/>
      <w:marLeft w:val="0"/>
      <w:marRight w:val="0"/>
      <w:marTop w:val="0"/>
      <w:marBottom w:val="0"/>
      <w:divBdr>
        <w:top w:val="none" w:sz="0" w:space="0" w:color="auto"/>
        <w:left w:val="none" w:sz="0" w:space="0" w:color="auto"/>
        <w:bottom w:val="none" w:sz="0" w:space="0" w:color="auto"/>
        <w:right w:val="none" w:sz="0" w:space="0" w:color="auto"/>
      </w:divBdr>
    </w:div>
    <w:div w:id="352072682">
      <w:bodyDiv w:val="1"/>
      <w:marLeft w:val="0"/>
      <w:marRight w:val="0"/>
      <w:marTop w:val="0"/>
      <w:marBottom w:val="0"/>
      <w:divBdr>
        <w:top w:val="none" w:sz="0" w:space="0" w:color="auto"/>
        <w:left w:val="none" w:sz="0" w:space="0" w:color="auto"/>
        <w:bottom w:val="none" w:sz="0" w:space="0" w:color="auto"/>
        <w:right w:val="none" w:sz="0" w:space="0" w:color="auto"/>
      </w:divBdr>
    </w:div>
    <w:div w:id="429936731">
      <w:bodyDiv w:val="1"/>
      <w:marLeft w:val="0"/>
      <w:marRight w:val="0"/>
      <w:marTop w:val="0"/>
      <w:marBottom w:val="0"/>
      <w:divBdr>
        <w:top w:val="none" w:sz="0" w:space="0" w:color="auto"/>
        <w:left w:val="none" w:sz="0" w:space="0" w:color="auto"/>
        <w:bottom w:val="none" w:sz="0" w:space="0" w:color="auto"/>
        <w:right w:val="none" w:sz="0" w:space="0" w:color="auto"/>
      </w:divBdr>
    </w:div>
    <w:div w:id="530268289">
      <w:bodyDiv w:val="1"/>
      <w:marLeft w:val="0"/>
      <w:marRight w:val="0"/>
      <w:marTop w:val="0"/>
      <w:marBottom w:val="0"/>
      <w:divBdr>
        <w:top w:val="none" w:sz="0" w:space="0" w:color="auto"/>
        <w:left w:val="none" w:sz="0" w:space="0" w:color="auto"/>
        <w:bottom w:val="none" w:sz="0" w:space="0" w:color="auto"/>
        <w:right w:val="none" w:sz="0" w:space="0" w:color="auto"/>
      </w:divBdr>
    </w:div>
    <w:div w:id="797139773">
      <w:bodyDiv w:val="1"/>
      <w:marLeft w:val="0"/>
      <w:marRight w:val="0"/>
      <w:marTop w:val="0"/>
      <w:marBottom w:val="0"/>
      <w:divBdr>
        <w:top w:val="none" w:sz="0" w:space="0" w:color="auto"/>
        <w:left w:val="none" w:sz="0" w:space="0" w:color="auto"/>
        <w:bottom w:val="none" w:sz="0" w:space="0" w:color="auto"/>
        <w:right w:val="none" w:sz="0" w:space="0" w:color="auto"/>
      </w:divBdr>
    </w:div>
    <w:div w:id="872424437">
      <w:bodyDiv w:val="1"/>
      <w:marLeft w:val="0"/>
      <w:marRight w:val="0"/>
      <w:marTop w:val="0"/>
      <w:marBottom w:val="0"/>
      <w:divBdr>
        <w:top w:val="none" w:sz="0" w:space="0" w:color="auto"/>
        <w:left w:val="none" w:sz="0" w:space="0" w:color="auto"/>
        <w:bottom w:val="none" w:sz="0" w:space="0" w:color="auto"/>
        <w:right w:val="none" w:sz="0" w:space="0" w:color="auto"/>
      </w:divBdr>
    </w:div>
    <w:div w:id="1171291317">
      <w:bodyDiv w:val="1"/>
      <w:marLeft w:val="0"/>
      <w:marRight w:val="0"/>
      <w:marTop w:val="0"/>
      <w:marBottom w:val="0"/>
      <w:divBdr>
        <w:top w:val="none" w:sz="0" w:space="0" w:color="auto"/>
        <w:left w:val="none" w:sz="0" w:space="0" w:color="auto"/>
        <w:bottom w:val="none" w:sz="0" w:space="0" w:color="auto"/>
        <w:right w:val="none" w:sz="0" w:space="0" w:color="auto"/>
      </w:divBdr>
    </w:div>
    <w:div w:id="1189220703">
      <w:bodyDiv w:val="1"/>
      <w:marLeft w:val="0"/>
      <w:marRight w:val="0"/>
      <w:marTop w:val="0"/>
      <w:marBottom w:val="0"/>
      <w:divBdr>
        <w:top w:val="none" w:sz="0" w:space="0" w:color="auto"/>
        <w:left w:val="none" w:sz="0" w:space="0" w:color="auto"/>
        <w:bottom w:val="none" w:sz="0" w:space="0" w:color="auto"/>
        <w:right w:val="none" w:sz="0" w:space="0" w:color="auto"/>
      </w:divBdr>
    </w:div>
    <w:div w:id="1260135681">
      <w:bodyDiv w:val="1"/>
      <w:marLeft w:val="0"/>
      <w:marRight w:val="0"/>
      <w:marTop w:val="0"/>
      <w:marBottom w:val="0"/>
      <w:divBdr>
        <w:top w:val="none" w:sz="0" w:space="0" w:color="auto"/>
        <w:left w:val="none" w:sz="0" w:space="0" w:color="auto"/>
        <w:bottom w:val="none" w:sz="0" w:space="0" w:color="auto"/>
        <w:right w:val="none" w:sz="0" w:space="0" w:color="auto"/>
      </w:divBdr>
    </w:div>
    <w:div w:id="2135520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061A5A-059A-4E89-87CA-3D423D18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9</Pages>
  <Words>974</Words>
  <Characters>5558</Characters>
  <Application>Microsoft Office Word</Application>
  <DocSecurity>0</DocSecurity>
  <Lines>46</Lines>
  <Paragraphs>13</Paragraphs>
  <ScaleCrop>false</ScaleCrop>
  <Company>CHINA</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34</cp:revision>
  <cp:lastPrinted>2020-08-18T02:33:00Z</cp:lastPrinted>
  <dcterms:created xsi:type="dcterms:W3CDTF">2022-09-15T06:00:00Z</dcterms:created>
  <dcterms:modified xsi:type="dcterms:W3CDTF">2023-03-13T06:17:00Z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DE1CA508667146AD81097F1E858C231F</vt:lpwstr>
  </property>
</Properties>
</file>